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6A" w:rsidRDefault="00360B3C">
      <w:pPr>
        <w:rPr>
          <w:sz w:val="2"/>
          <w:szCs w:val="2"/>
        </w:rPr>
      </w:pPr>
      <w:r>
        <w:rPr>
          <w:noProof/>
          <w:lang w:bidi="ar-SA"/>
        </w:rPr>
        <w:drawing>
          <wp:inline distT="0" distB="0" distL="0" distR="0">
            <wp:extent cx="1505585" cy="86550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505585" cy="865505"/>
                    </a:xfrm>
                    <a:prstGeom prst="rect">
                      <a:avLst/>
                    </a:prstGeom>
                  </pic:spPr>
                </pic:pic>
              </a:graphicData>
            </a:graphic>
          </wp:inline>
        </w:drawing>
      </w:r>
    </w:p>
    <w:p w:rsidR="00CE586A" w:rsidRPr="003C7BFC" w:rsidRDefault="00360B3C" w:rsidP="003C7BFC">
      <w:pPr>
        <w:pStyle w:val="1"/>
        <w:shd w:val="clear" w:color="auto" w:fill="auto"/>
        <w:ind w:firstLine="0"/>
        <w:jc w:val="center"/>
        <w:rPr>
          <w:b/>
          <w:sz w:val="32"/>
          <w:szCs w:val="32"/>
        </w:rPr>
      </w:pPr>
      <w:r w:rsidRPr="003C7BFC">
        <w:rPr>
          <w:b/>
          <w:sz w:val="32"/>
          <w:szCs w:val="32"/>
        </w:rPr>
        <w:t>ПРОГРАММА РАЗВИТИЯ</w:t>
      </w:r>
    </w:p>
    <w:p w:rsidR="00CE586A" w:rsidRPr="003C7BFC" w:rsidRDefault="003C7BFC" w:rsidP="003C7BFC">
      <w:pPr>
        <w:pStyle w:val="1"/>
        <w:shd w:val="clear" w:color="auto" w:fill="auto"/>
        <w:ind w:firstLine="0"/>
        <w:jc w:val="center"/>
        <w:rPr>
          <w:b/>
          <w:sz w:val="28"/>
          <w:szCs w:val="28"/>
        </w:rPr>
      </w:pPr>
      <w:r w:rsidRPr="003C7BFC">
        <w:rPr>
          <w:b/>
          <w:sz w:val="28"/>
          <w:szCs w:val="28"/>
        </w:rPr>
        <w:t>Профессиональной образовательной организации негосударственного учреждения среднего профессионального образования «Колледж отраслевых технологий и делового администрирования»</w:t>
      </w:r>
    </w:p>
    <w:p w:rsidR="00CE586A" w:rsidRPr="003C7BFC" w:rsidRDefault="00360B3C" w:rsidP="003C7BFC">
      <w:pPr>
        <w:pStyle w:val="1"/>
        <w:shd w:val="clear" w:color="auto" w:fill="auto"/>
        <w:ind w:firstLine="0"/>
        <w:jc w:val="center"/>
        <w:rPr>
          <w:b/>
        </w:rPr>
      </w:pPr>
      <w:r w:rsidRPr="003C7BFC">
        <w:rPr>
          <w:b/>
          <w:sz w:val="28"/>
          <w:szCs w:val="28"/>
        </w:rPr>
        <w:t>НА ПЕРИОД 2015-2019 ГОДЫ г. Мурманск</w:t>
      </w:r>
    </w:p>
    <w:p w:rsidR="003C7BFC" w:rsidRDefault="003C7BFC">
      <w:pPr>
        <w:pStyle w:val="11"/>
        <w:keepNext/>
        <w:keepLines/>
        <w:shd w:val="clear" w:color="auto" w:fill="auto"/>
        <w:ind w:left="0" w:firstLine="360"/>
        <w:jc w:val="left"/>
      </w:pPr>
      <w:bookmarkStart w:id="0" w:name="bookmark0"/>
    </w:p>
    <w:p w:rsidR="003C7BFC" w:rsidRDefault="003C7BFC">
      <w:pPr>
        <w:pStyle w:val="11"/>
        <w:keepNext/>
        <w:keepLines/>
        <w:shd w:val="clear" w:color="auto" w:fill="auto"/>
        <w:ind w:left="0" w:firstLine="360"/>
        <w:jc w:val="left"/>
      </w:pPr>
    </w:p>
    <w:p w:rsidR="00CE586A" w:rsidRDefault="00360B3C">
      <w:pPr>
        <w:pStyle w:val="11"/>
        <w:keepNext/>
        <w:keepLines/>
        <w:shd w:val="clear" w:color="auto" w:fill="auto"/>
        <w:ind w:left="0" w:firstLine="360"/>
        <w:jc w:val="left"/>
      </w:pPr>
      <w:r>
        <w:t>СОДЕРЖАНИЕ</w:t>
      </w:r>
      <w:bookmarkEnd w:id="0"/>
      <w:r w:rsidR="009B309F">
        <w:t>:</w:t>
      </w:r>
    </w:p>
    <w:p w:rsidR="009B309F" w:rsidRDefault="009B309F">
      <w:pPr>
        <w:pStyle w:val="a5"/>
        <w:shd w:val="clear" w:color="auto" w:fill="auto"/>
        <w:tabs>
          <w:tab w:val="right" w:leader="dot" w:pos="7975"/>
        </w:tabs>
        <w:ind w:left="0" w:firstLine="360"/>
        <w:jc w:val="left"/>
      </w:pPr>
    </w:p>
    <w:p w:rsidR="00CE586A" w:rsidRDefault="000908A4">
      <w:pPr>
        <w:pStyle w:val="a5"/>
        <w:shd w:val="clear" w:color="auto" w:fill="auto"/>
        <w:tabs>
          <w:tab w:val="right" w:leader="dot" w:pos="7975"/>
        </w:tabs>
        <w:ind w:left="0" w:firstLine="360"/>
        <w:jc w:val="left"/>
      </w:pPr>
      <w:r>
        <w:fldChar w:fldCharType="begin"/>
      </w:r>
      <w:r w:rsidR="00360B3C">
        <w:instrText xml:space="preserve"> TOC \o "1-5" \h \z </w:instrText>
      </w:r>
      <w:r>
        <w:fldChar w:fldCharType="separate"/>
      </w:r>
      <w:hyperlink w:anchor="bookmark1" w:tooltip="Current Document">
        <w:r w:rsidR="00360B3C">
          <w:t>Введение</w:t>
        </w:r>
        <w:r w:rsidR="00360B3C">
          <w:tab/>
        </w:r>
      </w:hyperlink>
      <w:r w:rsidR="009B309F">
        <w:t>2</w:t>
      </w:r>
    </w:p>
    <w:p w:rsidR="00CE586A" w:rsidRDefault="000908A4">
      <w:pPr>
        <w:pStyle w:val="a5"/>
        <w:shd w:val="clear" w:color="auto" w:fill="auto"/>
        <w:tabs>
          <w:tab w:val="right" w:leader="dot" w:pos="7975"/>
        </w:tabs>
        <w:ind w:left="0" w:firstLine="360"/>
        <w:jc w:val="left"/>
      </w:pPr>
      <w:hyperlink w:anchor="bookmark2" w:tooltip="Current Document">
        <w:r w:rsidR="00360B3C">
          <w:t>Анализ ситуации</w:t>
        </w:r>
        <w:r w:rsidR="00360B3C">
          <w:tab/>
        </w:r>
      </w:hyperlink>
      <w:r w:rsidR="009B309F">
        <w:t>3</w:t>
      </w:r>
    </w:p>
    <w:p w:rsidR="00CE586A" w:rsidRDefault="000908A4">
      <w:pPr>
        <w:pStyle w:val="a5"/>
        <w:shd w:val="clear" w:color="auto" w:fill="auto"/>
        <w:tabs>
          <w:tab w:val="right" w:leader="dot" w:pos="7975"/>
        </w:tabs>
        <w:ind w:left="0" w:firstLine="360"/>
        <w:jc w:val="left"/>
      </w:pPr>
      <w:hyperlink w:anchor="bookmark3" w:tooltip="Current Document">
        <w:r w:rsidR="00360B3C">
          <w:t>Актуальность программы развития</w:t>
        </w:r>
        <w:r w:rsidR="00360B3C">
          <w:tab/>
        </w:r>
      </w:hyperlink>
      <w:r w:rsidR="008750D0">
        <w:t>6</w:t>
      </w:r>
    </w:p>
    <w:p w:rsidR="00CE586A" w:rsidRDefault="000908A4">
      <w:pPr>
        <w:pStyle w:val="a5"/>
        <w:shd w:val="clear" w:color="auto" w:fill="auto"/>
        <w:tabs>
          <w:tab w:val="right" w:leader="dot" w:pos="7975"/>
        </w:tabs>
        <w:ind w:left="0" w:firstLine="360"/>
        <w:jc w:val="left"/>
      </w:pPr>
      <w:hyperlink w:anchor="bookmark4" w:tooltip="Current Document">
        <w:r w:rsidR="00360B3C">
          <w:t>Стратегия развития</w:t>
        </w:r>
        <w:r w:rsidR="00360B3C">
          <w:tab/>
          <w:t>8</w:t>
        </w:r>
      </w:hyperlink>
    </w:p>
    <w:p w:rsidR="00CE586A" w:rsidRDefault="000908A4">
      <w:pPr>
        <w:pStyle w:val="a5"/>
        <w:shd w:val="clear" w:color="auto" w:fill="auto"/>
        <w:tabs>
          <w:tab w:val="right" w:leader="dot" w:pos="7975"/>
        </w:tabs>
        <w:ind w:left="0" w:firstLine="360"/>
        <w:jc w:val="left"/>
      </w:pPr>
      <w:hyperlink w:anchor="bookmark5" w:tooltip="Current Document">
        <w:r w:rsidR="00360B3C">
          <w:t>Основные направления развития</w:t>
        </w:r>
        <w:r w:rsidR="00360B3C">
          <w:tab/>
          <w:t>9</w:t>
        </w:r>
      </w:hyperlink>
    </w:p>
    <w:p w:rsidR="00CE586A" w:rsidRDefault="000908A4">
      <w:pPr>
        <w:pStyle w:val="a5"/>
        <w:shd w:val="clear" w:color="auto" w:fill="auto"/>
        <w:tabs>
          <w:tab w:val="right" w:leader="dot" w:pos="7975"/>
        </w:tabs>
        <w:ind w:left="0" w:firstLine="360"/>
        <w:jc w:val="left"/>
        <w:sectPr w:rsidR="00CE586A">
          <w:pgSz w:w="11909" w:h="16840"/>
          <w:pgMar w:top="896" w:right="888" w:bottom="1190" w:left="1651" w:header="468" w:footer="762" w:gutter="0"/>
          <w:pgNumType w:start="1"/>
          <w:cols w:space="720"/>
          <w:noEndnote/>
          <w:docGrid w:linePitch="360"/>
        </w:sectPr>
      </w:pPr>
      <w:hyperlink w:anchor="bookmark6" w:tooltip="Current Document">
        <w:r w:rsidR="00360B3C">
          <w:t>Заключение</w:t>
        </w:r>
        <w:r w:rsidR="00360B3C">
          <w:tab/>
          <w:t>1</w:t>
        </w:r>
      </w:hyperlink>
      <w:r>
        <w:fldChar w:fldCharType="end"/>
      </w:r>
      <w:r w:rsidR="00901F09">
        <w:t>3</w:t>
      </w:r>
    </w:p>
    <w:p w:rsidR="00CE586A" w:rsidRPr="003C7BFC" w:rsidRDefault="002148CC">
      <w:pPr>
        <w:pStyle w:val="20"/>
        <w:keepNext/>
        <w:keepLines/>
        <w:shd w:val="clear" w:color="auto" w:fill="auto"/>
        <w:ind w:left="0"/>
        <w:rPr>
          <w:sz w:val="32"/>
          <w:szCs w:val="32"/>
        </w:rPr>
      </w:pPr>
      <w:bookmarkStart w:id="1" w:name="bookmark1"/>
      <w:r w:rsidRPr="003C7BFC">
        <w:rPr>
          <w:sz w:val="32"/>
          <w:szCs w:val="32"/>
        </w:rPr>
        <w:lastRenderedPageBreak/>
        <w:t>В</w:t>
      </w:r>
      <w:bookmarkStart w:id="2" w:name="_GoBack"/>
      <w:bookmarkEnd w:id="2"/>
      <w:r w:rsidR="00360B3C" w:rsidRPr="003C7BFC">
        <w:rPr>
          <w:sz w:val="32"/>
          <w:szCs w:val="32"/>
        </w:rPr>
        <w:t>ВЕДЕНИЕ</w:t>
      </w:r>
      <w:bookmarkEnd w:id="1"/>
    </w:p>
    <w:p w:rsidR="003C7BFC" w:rsidRDefault="003C7BFC">
      <w:pPr>
        <w:pStyle w:val="1"/>
        <w:shd w:val="clear" w:color="auto" w:fill="auto"/>
        <w:ind w:firstLine="360"/>
        <w:jc w:val="left"/>
        <w:rPr>
          <w:sz w:val="28"/>
          <w:szCs w:val="28"/>
        </w:rPr>
      </w:pPr>
    </w:p>
    <w:p w:rsidR="00CE586A" w:rsidRPr="003C7BFC" w:rsidRDefault="00360B3C" w:rsidP="009B309F">
      <w:pPr>
        <w:pStyle w:val="1"/>
        <w:shd w:val="clear" w:color="auto" w:fill="auto"/>
        <w:ind w:firstLine="360"/>
        <w:rPr>
          <w:sz w:val="28"/>
          <w:szCs w:val="28"/>
        </w:rPr>
      </w:pPr>
      <w:r w:rsidRPr="003C7BFC">
        <w:rPr>
          <w:sz w:val="28"/>
          <w:szCs w:val="28"/>
        </w:rPr>
        <w:t xml:space="preserve">Программа развития </w:t>
      </w:r>
      <w:r w:rsidR="003C7BFC" w:rsidRPr="003C7BFC">
        <w:rPr>
          <w:sz w:val="28"/>
          <w:szCs w:val="28"/>
        </w:rPr>
        <w:t xml:space="preserve"> Профессиональной образовательной организации негосударственного учреждения среднего профессионального образования «Колледж отраслевых технологий и делового администрирования»</w:t>
      </w:r>
      <w:r w:rsidRPr="003C7BFC">
        <w:rPr>
          <w:sz w:val="28"/>
          <w:szCs w:val="28"/>
        </w:rPr>
        <w:t xml:space="preserve"> (далее </w:t>
      </w:r>
      <w:r w:rsidR="003C7BFC">
        <w:rPr>
          <w:sz w:val="28"/>
          <w:szCs w:val="28"/>
        </w:rPr>
        <w:t>–</w:t>
      </w:r>
      <w:r w:rsidRPr="003C7BFC">
        <w:rPr>
          <w:sz w:val="28"/>
          <w:szCs w:val="28"/>
        </w:rPr>
        <w:t xml:space="preserve"> </w:t>
      </w:r>
      <w:r w:rsidR="003C7BFC">
        <w:rPr>
          <w:sz w:val="28"/>
          <w:szCs w:val="28"/>
        </w:rPr>
        <w:t>ПООНУСПО «КОТиДА»</w:t>
      </w:r>
      <w:r w:rsidRPr="003C7BFC">
        <w:rPr>
          <w:sz w:val="28"/>
          <w:szCs w:val="28"/>
        </w:rPr>
        <w:t>) подготовлена на основе:</w:t>
      </w:r>
    </w:p>
    <w:p w:rsidR="00CE586A" w:rsidRPr="003C7BFC" w:rsidRDefault="00360B3C" w:rsidP="009B309F">
      <w:pPr>
        <w:pStyle w:val="1"/>
        <w:numPr>
          <w:ilvl w:val="0"/>
          <w:numId w:val="1"/>
        </w:numPr>
        <w:shd w:val="clear" w:color="auto" w:fill="auto"/>
        <w:tabs>
          <w:tab w:val="left" w:pos="804"/>
        </w:tabs>
        <w:ind w:firstLine="360"/>
        <w:rPr>
          <w:sz w:val="28"/>
          <w:szCs w:val="28"/>
        </w:rPr>
      </w:pPr>
      <w:r w:rsidRPr="003C7BFC">
        <w:rPr>
          <w:sz w:val="28"/>
          <w:szCs w:val="28"/>
        </w:rPr>
        <w:t>Конституции Российской Федерации</w:t>
      </w:r>
      <w:r w:rsidR="009B309F">
        <w:rPr>
          <w:sz w:val="28"/>
          <w:szCs w:val="28"/>
        </w:rPr>
        <w:t>;</w:t>
      </w:r>
    </w:p>
    <w:p w:rsidR="00CE586A" w:rsidRPr="003C7BFC" w:rsidRDefault="00360B3C" w:rsidP="009B309F">
      <w:pPr>
        <w:pStyle w:val="1"/>
        <w:numPr>
          <w:ilvl w:val="0"/>
          <w:numId w:val="1"/>
        </w:numPr>
        <w:shd w:val="clear" w:color="auto" w:fill="auto"/>
        <w:tabs>
          <w:tab w:val="left" w:pos="776"/>
        </w:tabs>
        <w:ind w:firstLine="360"/>
        <w:rPr>
          <w:sz w:val="28"/>
          <w:szCs w:val="28"/>
        </w:rPr>
      </w:pPr>
      <w:r w:rsidRPr="003C7BFC">
        <w:rPr>
          <w:sz w:val="28"/>
          <w:szCs w:val="28"/>
        </w:rPr>
        <w:t>Федерального Закона от 29</w:t>
      </w:r>
      <w:r w:rsidR="009B309F">
        <w:rPr>
          <w:sz w:val="28"/>
          <w:szCs w:val="28"/>
        </w:rPr>
        <w:t>.12.</w:t>
      </w:r>
      <w:r w:rsidRPr="003C7BFC">
        <w:rPr>
          <w:sz w:val="28"/>
          <w:szCs w:val="28"/>
        </w:rPr>
        <w:t>2012 № 273-ФЗ «Об образовании в Российской Федерации»</w:t>
      </w:r>
      <w:r w:rsidR="009B309F">
        <w:rPr>
          <w:sz w:val="28"/>
          <w:szCs w:val="28"/>
        </w:rPr>
        <w:t>;</w:t>
      </w:r>
    </w:p>
    <w:p w:rsidR="00CE586A" w:rsidRDefault="009B309F" w:rsidP="009B309F">
      <w:pPr>
        <w:pStyle w:val="1"/>
        <w:numPr>
          <w:ilvl w:val="0"/>
          <w:numId w:val="1"/>
        </w:numPr>
        <w:shd w:val="clear" w:color="auto" w:fill="auto"/>
        <w:tabs>
          <w:tab w:val="left" w:pos="795"/>
        </w:tabs>
        <w:ind w:firstLine="360"/>
        <w:rPr>
          <w:sz w:val="28"/>
          <w:szCs w:val="28"/>
        </w:rPr>
      </w:pPr>
      <w:r>
        <w:rPr>
          <w:sz w:val="28"/>
          <w:szCs w:val="28"/>
        </w:rPr>
        <w:t>п</w:t>
      </w:r>
      <w:r w:rsidR="00360B3C" w:rsidRPr="003C7BFC">
        <w:rPr>
          <w:sz w:val="28"/>
          <w:szCs w:val="28"/>
        </w:rPr>
        <w:t>риказа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Pr>
          <w:sz w:val="28"/>
          <w:szCs w:val="28"/>
        </w:rPr>
        <w:t>;</w:t>
      </w:r>
    </w:p>
    <w:p w:rsidR="007D3777" w:rsidRDefault="007D3777" w:rsidP="009B309F">
      <w:pPr>
        <w:pStyle w:val="1"/>
        <w:numPr>
          <w:ilvl w:val="0"/>
          <w:numId w:val="1"/>
        </w:numPr>
        <w:shd w:val="clear" w:color="auto" w:fill="auto"/>
        <w:tabs>
          <w:tab w:val="left" w:pos="785"/>
        </w:tabs>
        <w:ind w:firstLine="360"/>
        <w:rPr>
          <w:sz w:val="28"/>
          <w:szCs w:val="28"/>
        </w:rPr>
      </w:pPr>
      <w:r>
        <w:rPr>
          <w:sz w:val="28"/>
          <w:szCs w:val="28"/>
        </w:rPr>
        <w:t>Закона Мурманской области от 28.06.2013 № 1649-ЗМО «Об образовании в Мурманской области»;</w:t>
      </w:r>
    </w:p>
    <w:p w:rsidR="00CE586A" w:rsidRPr="007D3777" w:rsidRDefault="007D3777" w:rsidP="009B309F">
      <w:pPr>
        <w:pStyle w:val="1"/>
        <w:numPr>
          <w:ilvl w:val="0"/>
          <w:numId w:val="1"/>
        </w:numPr>
        <w:shd w:val="clear" w:color="auto" w:fill="auto"/>
        <w:tabs>
          <w:tab w:val="left" w:pos="785"/>
        </w:tabs>
        <w:ind w:firstLine="360"/>
        <w:rPr>
          <w:sz w:val="28"/>
          <w:szCs w:val="28"/>
        </w:rPr>
      </w:pPr>
      <w:r>
        <w:rPr>
          <w:sz w:val="28"/>
          <w:szCs w:val="28"/>
        </w:rPr>
        <w:t>г</w:t>
      </w:r>
      <w:r w:rsidR="00360B3C" w:rsidRPr="007D3777">
        <w:rPr>
          <w:sz w:val="28"/>
          <w:szCs w:val="28"/>
        </w:rPr>
        <w:t>осударственной программы Российской Федерации «Развитие образования» на 2013 - 2020 годы (в новой редакции)</w:t>
      </w:r>
      <w:r w:rsidR="009B309F" w:rsidRPr="007D3777">
        <w:rPr>
          <w:sz w:val="28"/>
          <w:szCs w:val="28"/>
        </w:rPr>
        <w:t>;</w:t>
      </w:r>
    </w:p>
    <w:p w:rsidR="00CE586A" w:rsidRPr="003C7BFC" w:rsidRDefault="00360B3C" w:rsidP="009B309F">
      <w:pPr>
        <w:pStyle w:val="1"/>
        <w:numPr>
          <w:ilvl w:val="0"/>
          <w:numId w:val="1"/>
        </w:numPr>
        <w:shd w:val="clear" w:color="auto" w:fill="auto"/>
        <w:tabs>
          <w:tab w:val="left" w:pos="808"/>
        </w:tabs>
        <w:ind w:firstLine="360"/>
        <w:rPr>
          <w:sz w:val="28"/>
          <w:szCs w:val="28"/>
        </w:rPr>
      </w:pPr>
      <w:r w:rsidRPr="003C7BFC">
        <w:rPr>
          <w:sz w:val="28"/>
          <w:szCs w:val="28"/>
        </w:rPr>
        <w:t xml:space="preserve">Уставом </w:t>
      </w:r>
      <w:r w:rsidR="009B309F">
        <w:rPr>
          <w:sz w:val="28"/>
          <w:szCs w:val="28"/>
        </w:rPr>
        <w:t>ПООНУСПО «КОТиДА»;</w:t>
      </w:r>
    </w:p>
    <w:p w:rsidR="00CE586A" w:rsidRPr="003C7BFC" w:rsidRDefault="009B309F" w:rsidP="009B309F">
      <w:pPr>
        <w:pStyle w:val="1"/>
        <w:numPr>
          <w:ilvl w:val="0"/>
          <w:numId w:val="1"/>
        </w:numPr>
        <w:shd w:val="clear" w:color="auto" w:fill="auto"/>
        <w:tabs>
          <w:tab w:val="left" w:pos="780"/>
        </w:tabs>
        <w:ind w:firstLine="360"/>
        <w:rPr>
          <w:sz w:val="28"/>
          <w:szCs w:val="28"/>
        </w:rPr>
        <w:sectPr w:rsidR="00CE586A" w:rsidRPr="003C7BFC">
          <w:pgSz w:w="11909" w:h="16840"/>
          <w:pgMar w:top="885" w:right="804" w:bottom="885" w:left="1735" w:header="457" w:footer="457" w:gutter="0"/>
          <w:cols w:space="720"/>
          <w:noEndnote/>
          <w:docGrid w:linePitch="360"/>
        </w:sectPr>
      </w:pPr>
      <w:r>
        <w:rPr>
          <w:sz w:val="28"/>
          <w:szCs w:val="28"/>
        </w:rPr>
        <w:t>д</w:t>
      </w:r>
      <w:r w:rsidR="00360B3C" w:rsidRPr="003C7BFC">
        <w:rPr>
          <w:sz w:val="28"/>
          <w:szCs w:val="28"/>
        </w:rPr>
        <w:t>ругими нормативными документами Министерства о</w:t>
      </w:r>
      <w:r>
        <w:rPr>
          <w:sz w:val="28"/>
          <w:szCs w:val="28"/>
        </w:rPr>
        <w:t>бразования и науки  Российской Федерации,</w:t>
      </w:r>
      <w:r w:rsidR="00360B3C" w:rsidRPr="003C7BFC">
        <w:rPr>
          <w:sz w:val="28"/>
          <w:szCs w:val="28"/>
        </w:rPr>
        <w:t xml:space="preserve"> Правительства </w:t>
      </w:r>
      <w:r>
        <w:rPr>
          <w:sz w:val="28"/>
          <w:szCs w:val="28"/>
        </w:rPr>
        <w:t xml:space="preserve">Российской Федерации, Правительства </w:t>
      </w:r>
      <w:r w:rsidR="00360B3C" w:rsidRPr="003C7BFC">
        <w:rPr>
          <w:sz w:val="28"/>
          <w:szCs w:val="28"/>
        </w:rPr>
        <w:t>Мурманской области</w:t>
      </w:r>
      <w:r>
        <w:rPr>
          <w:sz w:val="28"/>
          <w:szCs w:val="28"/>
        </w:rPr>
        <w:t>,</w:t>
      </w:r>
      <w:r w:rsidR="00360B3C" w:rsidRPr="003C7BFC">
        <w:rPr>
          <w:sz w:val="28"/>
          <w:szCs w:val="28"/>
        </w:rPr>
        <w:t xml:space="preserve"> Министерства образования и науки Мурманской области.</w:t>
      </w:r>
    </w:p>
    <w:p w:rsidR="00CE586A" w:rsidRPr="003C7BFC" w:rsidRDefault="00360B3C">
      <w:pPr>
        <w:pStyle w:val="20"/>
        <w:keepNext/>
        <w:keepLines/>
        <w:shd w:val="clear" w:color="auto" w:fill="auto"/>
        <w:ind w:left="0"/>
      </w:pPr>
      <w:bookmarkStart w:id="3" w:name="bookmark2"/>
      <w:r w:rsidRPr="003C7BFC">
        <w:lastRenderedPageBreak/>
        <w:t>АНАЛИЗ СИТУАЦИИ</w:t>
      </w:r>
      <w:bookmarkEnd w:id="3"/>
    </w:p>
    <w:p w:rsidR="009B309F" w:rsidRDefault="009B309F">
      <w:pPr>
        <w:pStyle w:val="1"/>
        <w:shd w:val="clear" w:color="auto" w:fill="auto"/>
        <w:ind w:firstLine="360"/>
        <w:jc w:val="left"/>
        <w:rPr>
          <w:sz w:val="28"/>
          <w:szCs w:val="28"/>
        </w:rPr>
      </w:pPr>
    </w:p>
    <w:p w:rsidR="00CE586A" w:rsidRPr="003C7BFC" w:rsidRDefault="00360B3C" w:rsidP="00B55CD3">
      <w:pPr>
        <w:pStyle w:val="1"/>
        <w:shd w:val="clear" w:color="auto" w:fill="auto"/>
        <w:ind w:firstLine="360"/>
        <w:rPr>
          <w:sz w:val="28"/>
          <w:szCs w:val="28"/>
        </w:rPr>
      </w:pPr>
      <w:r w:rsidRPr="003C7BFC">
        <w:rPr>
          <w:sz w:val="28"/>
          <w:szCs w:val="28"/>
        </w:rPr>
        <w:t xml:space="preserve">Краткая характеристика </w:t>
      </w:r>
      <w:r w:rsidR="009B309F">
        <w:rPr>
          <w:sz w:val="28"/>
          <w:szCs w:val="28"/>
        </w:rPr>
        <w:t>ПООНУСПО «КОТиДА»</w:t>
      </w:r>
      <w:r w:rsidRPr="003C7BFC">
        <w:rPr>
          <w:sz w:val="28"/>
          <w:szCs w:val="28"/>
        </w:rPr>
        <w:t>.</w:t>
      </w:r>
    </w:p>
    <w:p w:rsidR="00CE586A" w:rsidRPr="003C7BFC" w:rsidRDefault="009B309F" w:rsidP="00B55CD3">
      <w:pPr>
        <w:pStyle w:val="1"/>
        <w:shd w:val="clear" w:color="auto" w:fill="auto"/>
        <w:ind w:firstLine="360"/>
        <w:rPr>
          <w:sz w:val="28"/>
          <w:szCs w:val="28"/>
        </w:rPr>
      </w:pPr>
      <w:r>
        <w:rPr>
          <w:sz w:val="28"/>
          <w:szCs w:val="28"/>
        </w:rPr>
        <w:t xml:space="preserve">ПООНУСПО «КОТиДА» </w:t>
      </w:r>
      <w:r w:rsidR="008161B5">
        <w:rPr>
          <w:sz w:val="28"/>
          <w:szCs w:val="28"/>
        </w:rPr>
        <w:t xml:space="preserve">имеет право на </w:t>
      </w:r>
      <w:r>
        <w:rPr>
          <w:sz w:val="28"/>
          <w:szCs w:val="28"/>
        </w:rPr>
        <w:t>осуществл</w:t>
      </w:r>
      <w:r w:rsidR="008161B5">
        <w:rPr>
          <w:sz w:val="28"/>
          <w:szCs w:val="28"/>
        </w:rPr>
        <w:t>ение</w:t>
      </w:r>
      <w:r>
        <w:rPr>
          <w:sz w:val="28"/>
          <w:szCs w:val="28"/>
        </w:rPr>
        <w:t xml:space="preserve"> о</w:t>
      </w:r>
      <w:r w:rsidR="00360B3C" w:rsidRPr="003C7BFC">
        <w:rPr>
          <w:sz w:val="28"/>
          <w:szCs w:val="28"/>
        </w:rPr>
        <w:t>бразовательн</w:t>
      </w:r>
      <w:r w:rsidR="008161B5">
        <w:rPr>
          <w:sz w:val="28"/>
          <w:szCs w:val="28"/>
        </w:rPr>
        <w:t>ой</w:t>
      </w:r>
      <w:r w:rsidR="00360B3C" w:rsidRPr="003C7BFC">
        <w:rPr>
          <w:sz w:val="28"/>
          <w:szCs w:val="28"/>
        </w:rPr>
        <w:t xml:space="preserve"> деятельност</w:t>
      </w:r>
      <w:r w:rsidR="008161B5">
        <w:rPr>
          <w:sz w:val="28"/>
          <w:szCs w:val="28"/>
        </w:rPr>
        <w:t>и</w:t>
      </w:r>
      <w:r w:rsidR="00360B3C" w:rsidRPr="003C7BFC">
        <w:rPr>
          <w:sz w:val="28"/>
          <w:szCs w:val="28"/>
        </w:rPr>
        <w:t xml:space="preserve"> на основании </w:t>
      </w:r>
      <w:r>
        <w:rPr>
          <w:sz w:val="28"/>
          <w:szCs w:val="28"/>
        </w:rPr>
        <w:t>л</w:t>
      </w:r>
      <w:r w:rsidR="00360B3C" w:rsidRPr="003C7BFC">
        <w:rPr>
          <w:sz w:val="28"/>
          <w:szCs w:val="28"/>
        </w:rPr>
        <w:t xml:space="preserve">ицензии на </w:t>
      </w:r>
      <w:r>
        <w:rPr>
          <w:sz w:val="28"/>
          <w:szCs w:val="28"/>
        </w:rPr>
        <w:t>осуществление</w:t>
      </w:r>
      <w:r w:rsidR="00360B3C" w:rsidRPr="003C7BFC">
        <w:rPr>
          <w:sz w:val="28"/>
          <w:szCs w:val="28"/>
        </w:rPr>
        <w:t xml:space="preserve"> образовательной деятельности </w:t>
      </w:r>
      <w:r>
        <w:rPr>
          <w:sz w:val="28"/>
          <w:szCs w:val="28"/>
        </w:rPr>
        <w:t xml:space="preserve">от 15.05.2014, </w:t>
      </w:r>
      <w:r w:rsidR="00360B3C" w:rsidRPr="003C7BFC">
        <w:rPr>
          <w:sz w:val="28"/>
          <w:szCs w:val="28"/>
        </w:rPr>
        <w:t>серия 51Л01 №</w:t>
      </w:r>
      <w:r w:rsidR="008161B5">
        <w:rPr>
          <w:sz w:val="28"/>
          <w:szCs w:val="28"/>
        </w:rPr>
        <w:t xml:space="preserve"> </w:t>
      </w:r>
      <w:r w:rsidR="00360B3C" w:rsidRPr="003C7BFC">
        <w:rPr>
          <w:sz w:val="28"/>
          <w:szCs w:val="28"/>
        </w:rPr>
        <w:t>00000</w:t>
      </w:r>
      <w:r w:rsidR="008161B5">
        <w:rPr>
          <w:sz w:val="28"/>
          <w:szCs w:val="28"/>
        </w:rPr>
        <w:t xml:space="preserve">21, </w:t>
      </w:r>
      <w:r w:rsidR="00360B3C" w:rsidRPr="003C7BFC">
        <w:rPr>
          <w:sz w:val="28"/>
          <w:szCs w:val="28"/>
        </w:rPr>
        <w:t xml:space="preserve">регистрационный № </w:t>
      </w:r>
      <w:r w:rsidR="008161B5">
        <w:rPr>
          <w:sz w:val="28"/>
          <w:szCs w:val="28"/>
        </w:rPr>
        <w:t>89</w:t>
      </w:r>
      <w:r w:rsidR="00360B3C" w:rsidRPr="003C7BFC">
        <w:rPr>
          <w:sz w:val="28"/>
          <w:szCs w:val="28"/>
        </w:rPr>
        <w:t>-14, выданной  Министерством образования и науки Мурманской области с бессрочным сроком действия</w:t>
      </w:r>
      <w:r w:rsidR="008161B5">
        <w:rPr>
          <w:sz w:val="28"/>
          <w:szCs w:val="28"/>
        </w:rPr>
        <w:t xml:space="preserve"> по образовательным программам среднего профессионального образования, профессионального обучения, дополнительного образования (дополнительное образование детей и взрослых, дополнительное профессиональное образование</w:t>
      </w:r>
      <w:r w:rsidR="00360B3C" w:rsidRPr="003C7BFC">
        <w:rPr>
          <w:sz w:val="28"/>
          <w:szCs w:val="28"/>
        </w:rPr>
        <w:t>.</w:t>
      </w:r>
    </w:p>
    <w:p w:rsidR="00CE586A" w:rsidRPr="003C7BFC" w:rsidRDefault="008161B5" w:rsidP="00B55CD3">
      <w:pPr>
        <w:pStyle w:val="1"/>
        <w:shd w:val="clear" w:color="auto" w:fill="auto"/>
        <w:ind w:firstLine="360"/>
        <w:rPr>
          <w:sz w:val="28"/>
          <w:szCs w:val="28"/>
        </w:rPr>
      </w:pPr>
      <w:r>
        <w:rPr>
          <w:sz w:val="28"/>
          <w:szCs w:val="28"/>
        </w:rPr>
        <w:t>ПООНУСПО «КОТиДА»</w:t>
      </w:r>
      <w:r w:rsidR="00360B3C" w:rsidRPr="003C7BFC">
        <w:rPr>
          <w:sz w:val="28"/>
          <w:szCs w:val="28"/>
        </w:rPr>
        <w:t xml:space="preserve"> осуществляет свою деятельность в соответствии с Конституцией Российской Федерации, Федеральным законом Российской Федерации «Об образовании</w:t>
      </w:r>
      <w:r w:rsidR="007D3777">
        <w:rPr>
          <w:sz w:val="28"/>
          <w:szCs w:val="28"/>
        </w:rPr>
        <w:t xml:space="preserve"> в РФ</w:t>
      </w:r>
      <w:r w:rsidR="00360B3C" w:rsidRPr="003C7BFC">
        <w:rPr>
          <w:sz w:val="28"/>
          <w:szCs w:val="28"/>
        </w:rPr>
        <w:t>»</w:t>
      </w:r>
      <w:r w:rsidR="007D3777">
        <w:rPr>
          <w:sz w:val="28"/>
          <w:szCs w:val="28"/>
        </w:rPr>
        <w:t>, П</w:t>
      </w:r>
      <w:r w:rsidR="007D3777" w:rsidRPr="003C7BFC">
        <w:rPr>
          <w:sz w:val="28"/>
          <w:szCs w:val="28"/>
        </w:rPr>
        <w:t>орядк</w:t>
      </w:r>
      <w:r w:rsidR="007D3777">
        <w:rPr>
          <w:sz w:val="28"/>
          <w:szCs w:val="28"/>
        </w:rPr>
        <w:t>ом</w:t>
      </w:r>
      <w:r w:rsidR="007D3777" w:rsidRPr="003C7BFC">
        <w:rPr>
          <w:sz w:val="28"/>
          <w:szCs w:val="28"/>
        </w:rPr>
        <w:t xml:space="preserve"> организации и осуществления образовательной деятельности по образовательным программам среднего профессионального образования</w:t>
      </w:r>
      <w:r w:rsidR="007D3777">
        <w:rPr>
          <w:sz w:val="28"/>
          <w:szCs w:val="28"/>
        </w:rPr>
        <w:t xml:space="preserve">, утвержденным приказом </w:t>
      </w:r>
      <w:r w:rsidR="00360B3C" w:rsidRPr="003C7BFC">
        <w:rPr>
          <w:sz w:val="28"/>
          <w:szCs w:val="28"/>
        </w:rPr>
        <w:t xml:space="preserve"> </w:t>
      </w:r>
      <w:r w:rsidR="007D3777">
        <w:rPr>
          <w:sz w:val="28"/>
          <w:szCs w:val="28"/>
        </w:rPr>
        <w:t xml:space="preserve">Министерства образования и науки РФ от 14.06.2013 № 464, Законом Мурманской области от 28.06.2013 № 1649-ЗМО «Об образовании в Мурманской области» </w:t>
      </w:r>
      <w:r w:rsidR="00360B3C" w:rsidRPr="003C7BFC">
        <w:rPr>
          <w:sz w:val="28"/>
          <w:szCs w:val="28"/>
        </w:rPr>
        <w:t xml:space="preserve">и другими </w:t>
      </w:r>
      <w:r w:rsidR="007D3777">
        <w:rPr>
          <w:sz w:val="28"/>
          <w:szCs w:val="28"/>
        </w:rPr>
        <w:t>нормативно-правовыми</w:t>
      </w:r>
      <w:r w:rsidR="00360B3C" w:rsidRPr="003C7BFC">
        <w:rPr>
          <w:sz w:val="28"/>
          <w:szCs w:val="28"/>
        </w:rPr>
        <w:t xml:space="preserve"> актами Российской Федерации</w:t>
      </w:r>
      <w:r w:rsidR="007D3777">
        <w:rPr>
          <w:sz w:val="28"/>
          <w:szCs w:val="28"/>
        </w:rPr>
        <w:t xml:space="preserve"> и  Мурманской области</w:t>
      </w:r>
      <w:r w:rsidR="00360B3C" w:rsidRPr="003C7BFC">
        <w:rPr>
          <w:sz w:val="28"/>
          <w:szCs w:val="28"/>
        </w:rPr>
        <w:t xml:space="preserve">, нормативными актами и Уставом </w:t>
      </w:r>
      <w:r w:rsidR="007D3777">
        <w:rPr>
          <w:sz w:val="28"/>
          <w:szCs w:val="28"/>
        </w:rPr>
        <w:t>ПООНУСПО «КОТиДА».</w:t>
      </w:r>
    </w:p>
    <w:p w:rsidR="00CE586A" w:rsidRPr="003C7BFC" w:rsidRDefault="00360B3C" w:rsidP="00B55CD3">
      <w:pPr>
        <w:pStyle w:val="1"/>
        <w:shd w:val="clear" w:color="auto" w:fill="auto"/>
        <w:ind w:firstLine="360"/>
        <w:rPr>
          <w:sz w:val="28"/>
          <w:szCs w:val="28"/>
        </w:rPr>
      </w:pPr>
      <w:r w:rsidRPr="003C7BFC">
        <w:rPr>
          <w:sz w:val="28"/>
          <w:szCs w:val="28"/>
        </w:rPr>
        <w:t xml:space="preserve">Структура </w:t>
      </w:r>
      <w:r w:rsidR="007D3777">
        <w:rPr>
          <w:sz w:val="28"/>
          <w:szCs w:val="28"/>
        </w:rPr>
        <w:t>ПООНУСПО «КОТиДА»</w:t>
      </w:r>
      <w:r w:rsidRPr="003C7BFC">
        <w:rPr>
          <w:sz w:val="28"/>
          <w:szCs w:val="28"/>
        </w:rPr>
        <w:t xml:space="preserve"> определяется и изменяется </w:t>
      </w:r>
      <w:r w:rsidR="007D3777">
        <w:rPr>
          <w:sz w:val="28"/>
          <w:szCs w:val="28"/>
        </w:rPr>
        <w:t>учредителем учреждения</w:t>
      </w:r>
      <w:r w:rsidR="00B55CD3">
        <w:rPr>
          <w:sz w:val="28"/>
          <w:szCs w:val="28"/>
        </w:rPr>
        <w:t xml:space="preserve"> с учетом реальных потребностей экономики Мурманской области</w:t>
      </w:r>
      <w:r w:rsidRPr="003C7BFC">
        <w:rPr>
          <w:sz w:val="28"/>
          <w:szCs w:val="28"/>
        </w:rPr>
        <w:t xml:space="preserve"> в высококвалифицированных специалистах</w:t>
      </w:r>
      <w:r w:rsidR="00B55CD3">
        <w:rPr>
          <w:sz w:val="28"/>
          <w:szCs w:val="28"/>
        </w:rPr>
        <w:t xml:space="preserve"> различных областей</w:t>
      </w:r>
      <w:r w:rsidRPr="003C7BFC">
        <w:rPr>
          <w:sz w:val="28"/>
          <w:szCs w:val="28"/>
        </w:rPr>
        <w:t>.</w:t>
      </w:r>
    </w:p>
    <w:p w:rsidR="00CE586A" w:rsidRPr="003C7BFC" w:rsidRDefault="00360B3C" w:rsidP="00B55CD3">
      <w:pPr>
        <w:pStyle w:val="1"/>
        <w:shd w:val="clear" w:color="auto" w:fill="auto"/>
        <w:ind w:firstLine="360"/>
        <w:rPr>
          <w:sz w:val="28"/>
          <w:szCs w:val="28"/>
        </w:rPr>
      </w:pPr>
      <w:r w:rsidRPr="003C7BFC">
        <w:rPr>
          <w:sz w:val="28"/>
          <w:szCs w:val="28"/>
        </w:rPr>
        <w:t xml:space="preserve">Основные стратегические направления развития </w:t>
      </w:r>
      <w:r w:rsidR="00B55CD3">
        <w:rPr>
          <w:sz w:val="28"/>
          <w:szCs w:val="28"/>
        </w:rPr>
        <w:t>ПООНУСПО «КОТиДА»</w:t>
      </w:r>
      <w:r w:rsidRPr="003C7BFC">
        <w:rPr>
          <w:sz w:val="28"/>
          <w:szCs w:val="28"/>
        </w:rPr>
        <w:t>:</w:t>
      </w:r>
    </w:p>
    <w:p w:rsidR="00CE586A" w:rsidRPr="003C7BFC" w:rsidRDefault="00360B3C" w:rsidP="00B55CD3">
      <w:pPr>
        <w:pStyle w:val="1"/>
        <w:numPr>
          <w:ilvl w:val="0"/>
          <w:numId w:val="2"/>
        </w:numPr>
        <w:shd w:val="clear" w:color="auto" w:fill="auto"/>
        <w:tabs>
          <w:tab w:val="left" w:pos="817"/>
        </w:tabs>
        <w:ind w:firstLine="360"/>
        <w:rPr>
          <w:sz w:val="28"/>
          <w:szCs w:val="28"/>
        </w:rPr>
      </w:pPr>
      <w:r w:rsidRPr="003C7BFC">
        <w:rPr>
          <w:sz w:val="28"/>
          <w:szCs w:val="28"/>
        </w:rPr>
        <w:t>соответствие ФГОС</w:t>
      </w:r>
      <w:r w:rsidR="00B55CD3">
        <w:rPr>
          <w:sz w:val="28"/>
          <w:szCs w:val="28"/>
        </w:rPr>
        <w:t xml:space="preserve"> СПО</w:t>
      </w:r>
      <w:r w:rsidRPr="003C7BFC">
        <w:rPr>
          <w:sz w:val="28"/>
          <w:szCs w:val="28"/>
        </w:rPr>
        <w:t>;</w:t>
      </w:r>
    </w:p>
    <w:p w:rsidR="00CE586A" w:rsidRPr="003C7BFC" w:rsidRDefault="00360B3C" w:rsidP="00B55CD3">
      <w:pPr>
        <w:pStyle w:val="1"/>
        <w:shd w:val="clear" w:color="auto" w:fill="auto"/>
        <w:ind w:firstLine="360"/>
        <w:rPr>
          <w:sz w:val="28"/>
          <w:szCs w:val="28"/>
        </w:rPr>
      </w:pPr>
      <w:r w:rsidRPr="003C7BFC">
        <w:rPr>
          <w:sz w:val="28"/>
          <w:szCs w:val="28"/>
        </w:rPr>
        <w:t>•</w:t>
      </w:r>
      <w:r w:rsidR="00B55CD3">
        <w:rPr>
          <w:sz w:val="28"/>
          <w:szCs w:val="28"/>
        </w:rPr>
        <w:t xml:space="preserve"> </w:t>
      </w:r>
      <w:r w:rsidRPr="003C7BFC">
        <w:rPr>
          <w:sz w:val="28"/>
          <w:szCs w:val="28"/>
        </w:rPr>
        <w:t xml:space="preserve">максимальное и оперативное удовлетворение потребностей абитуриентов, рынка труда и общества в качественном образовании специалистов </w:t>
      </w:r>
      <w:r w:rsidR="00B55CD3">
        <w:rPr>
          <w:sz w:val="28"/>
          <w:szCs w:val="28"/>
        </w:rPr>
        <w:t>различных областей экономики</w:t>
      </w:r>
      <w:r w:rsidRPr="003C7BFC">
        <w:rPr>
          <w:sz w:val="28"/>
          <w:szCs w:val="28"/>
        </w:rPr>
        <w:t>, предоставление различных образовательных услуг;</w:t>
      </w:r>
    </w:p>
    <w:p w:rsidR="00CE586A" w:rsidRPr="003C7BFC" w:rsidRDefault="00360B3C" w:rsidP="00B55CD3">
      <w:pPr>
        <w:pStyle w:val="1"/>
        <w:numPr>
          <w:ilvl w:val="0"/>
          <w:numId w:val="2"/>
        </w:numPr>
        <w:shd w:val="clear" w:color="auto" w:fill="auto"/>
        <w:tabs>
          <w:tab w:val="left" w:pos="783"/>
        </w:tabs>
        <w:ind w:firstLine="360"/>
        <w:rPr>
          <w:sz w:val="28"/>
          <w:szCs w:val="28"/>
        </w:rPr>
      </w:pPr>
      <w:r w:rsidRPr="003C7BFC">
        <w:rPr>
          <w:sz w:val="28"/>
          <w:szCs w:val="28"/>
        </w:rPr>
        <w:t xml:space="preserve">ориентация на высокое качество подготовки специалистов, конкурентоспособных на рынке труда, способных к эффективной работе по </w:t>
      </w:r>
      <w:r w:rsidRPr="003C7BFC">
        <w:rPr>
          <w:sz w:val="28"/>
          <w:szCs w:val="28"/>
        </w:rPr>
        <w:lastRenderedPageBreak/>
        <w:t>специальности, готовых к постоянному профессиональному росту, социальной и профессиональной мобильности;</w:t>
      </w:r>
    </w:p>
    <w:p w:rsidR="00CE586A" w:rsidRPr="003C7BFC" w:rsidRDefault="00360B3C" w:rsidP="00B55CD3">
      <w:pPr>
        <w:pStyle w:val="1"/>
        <w:numPr>
          <w:ilvl w:val="0"/>
          <w:numId w:val="2"/>
        </w:numPr>
        <w:shd w:val="clear" w:color="auto" w:fill="auto"/>
        <w:tabs>
          <w:tab w:val="left" w:pos="817"/>
        </w:tabs>
        <w:ind w:firstLine="360"/>
        <w:rPr>
          <w:sz w:val="28"/>
          <w:szCs w:val="28"/>
        </w:rPr>
      </w:pPr>
      <w:r w:rsidRPr="003C7BFC">
        <w:rPr>
          <w:sz w:val="28"/>
          <w:szCs w:val="28"/>
        </w:rPr>
        <w:t xml:space="preserve">формирование и совершенствование системы качества </w:t>
      </w:r>
      <w:r w:rsidR="00B55CD3">
        <w:rPr>
          <w:sz w:val="28"/>
          <w:szCs w:val="28"/>
        </w:rPr>
        <w:t>образования ПООНУСПО «КОТиДА»</w:t>
      </w:r>
      <w:r w:rsidRPr="003C7BFC">
        <w:rPr>
          <w:sz w:val="28"/>
          <w:szCs w:val="28"/>
        </w:rPr>
        <w:t>;</w:t>
      </w:r>
    </w:p>
    <w:p w:rsidR="00CE586A" w:rsidRPr="003C7BFC" w:rsidRDefault="00360B3C" w:rsidP="00B55CD3">
      <w:pPr>
        <w:pStyle w:val="1"/>
        <w:numPr>
          <w:ilvl w:val="0"/>
          <w:numId w:val="2"/>
        </w:numPr>
        <w:shd w:val="clear" w:color="auto" w:fill="auto"/>
        <w:tabs>
          <w:tab w:val="left" w:pos="843"/>
        </w:tabs>
        <w:ind w:firstLine="360"/>
        <w:rPr>
          <w:sz w:val="28"/>
          <w:szCs w:val="28"/>
        </w:rPr>
      </w:pPr>
      <w:r w:rsidRPr="003C7BFC">
        <w:rPr>
          <w:sz w:val="28"/>
          <w:szCs w:val="28"/>
        </w:rPr>
        <w:t>широкое использование информационных технологий в образовательном процессе и управлении;</w:t>
      </w:r>
    </w:p>
    <w:p w:rsidR="00CE586A" w:rsidRPr="003C7BFC" w:rsidRDefault="00360B3C" w:rsidP="00B55CD3">
      <w:pPr>
        <w:pStyle w:val="1"/>
        <w:numPr>
          <w:ilvl w:val="0"/>
          <w:numId w:val="2"/>
        </w:numPr>
        <w:shd w:val="clear" w:color="auto" w:fill="auto"/>
        <w:tabs>
          <w:tab w:val="left" w:pos="853"/>
        </w:tabs>
        <w:ind w:firstLine="360"/>
        <w:rPr>
          <w:sz w:val="28"/>
          <w:szCs w:val="28"/>
        </w:rPr>
      </w:pPr>
      <w:r w:rsidRPr="003C7BFC">
        <w:rPr>
          <w:sz w:val="28"/>
          <w:szCs w:val="28"/>
        </w:rPr>
        <w:t>гуманизация образования, внедрение личностно-ориентированной модели образования;</w:t>
      </w:r>
    </w:p>
    <w:p w:rsidR="00CE586A" w:rsidRPr="003C7BFC" w:rsidRDefault="00360B3C" w:rsidP="00B55CD3">
      <w:pPr>
        <w:pStyle w:val="1"/>
        <w:numPr>
          <w:ilvl w:val="0"/>
          <w:numId w:val="2"/>
        </w:numPr>
        <w:shd w:val="clear" w:color="auto" w:fill="auto"/>
        <w:tabs>
          <w:tab w:val="left" w:pos="942"/>
        </w:tabs>
        <w:ind w:firstLine="360"/>
        <w:rPr>
          <w:sz w:val="28"/>
          <w:szCs w:val="28"/>
        </w:rPr>
      </w:pPr>
      <w:r w:rsidRPr="003C7BFC">
        <w:rPr>
          <w:sz w:val="28"/>
          <w:szCs w:val="28"/>
        </w:rPr>
        <w:t>развитие основных концепций управления маркетинговой деятельностью; Реализация данных стратегических направлений осуществляется посредством</w:t>
      </w:r>
    </w:p>
    <w:p w:rsidR="00CE586A" w:rsidRPr="003C7BFC" w:rsidRDefault="00360B3C" w:rsidP="00B55CD3">
      <w:pPr>
        <w:pStyle w:val="1"/>
        <w:shd w:val="clear" w:color="auto" w:fill="auto"/>
        <w:ind w:firstLine="0"/>
        <w:rPr>
          <w:sz w:val="28"/>
          <w:szCs w:val="28"/>
        </w:rPr>
      </w:pPr>
      <w:r w:rsidRPr="003C7BFC">
        <w:rPr>
          <w:sz w:val="28"/>
          <w:szCs w:val="28"/>
        </w:rPr>
        <w:t>научно-методических задач, которые ставятся перед коллективом колледжа. Для их выполнения разрабатываются перспективные и годовые планы.</w:t>
      </w:r>
    </w:p>
    <w:p w:rsidR="00CE586A" w:rsidRPr="003C7BFC" w:rsidRDefault="00360B3C" w:rsidP="00B55CD3">
      <w:pPr>
        <w:pStyle w:val="a7"/>
        <w:shd w:val="clear" w:color="auto" w:fill="auto"/>
        <w:ind w:left="96" w:firstLine="0"/>
        <w:jc w:val="both"/>
        <w:rPr>
          <w:sz w:val="28"/>
          <w:szCs w:val="28"/>
        </w:rPr>
      </w:pPr>
      <w:r w:rsidRPr="00B55CD3">
        <w:rPr>
          <w:b/>
          <w:sz w:val="28"/>
          <w:szCs w:val="28"/>
        </w:rPr>
        <w:t>Таблица 1.</w:t>
      </w:r>
      <w:r w:rsidRPr="003C7BFC">
        <w:rPr>
          <w:sz w:val="28"/>
          <w:szCs w:val="28"/>
        </w:rPr>
        <w:t xml:space="preserve"> </w:t>
      </w:r>
      <w:r w:rsidR="00B55CD3">
        <w:rPr>
          <w:sz w:val="28"/>
          <w:szCs w:val="28"/>
        </w:rPr>
        <w:t>ПООНУСПО «КОТиДА» имеет право ведения образовательной деятельности по</w:t>
      </w:r>
      <w:r w:rsidRPr="003C7BFC">
        <w:rPr>
          <w:sz w:val="28"/>
          <w:szCs w:val="28"/>
        </w:rPr>
        <w:t xml:space="preserve"> подготовк</w:t>
      </w:r>
      <w:r w:rsidR="00B55CD3">
        <w:rPr>
          <w:sz w:val="28"/>
          <w:szCs w:val="28"/>
        </w:rPr>
        <w:t>е</w:t>
      </w:r>
      <w:r w:rsidRPr="003C7BFC">
        <w:rPr>
          <w:sz w:val="28"/>
          <w:szCs w:val="28"/>
        </w:rPr>
        <w:t xml:space="preserve"> специалистов среднего профессионального образования по специальностям:</w:t>
      </w:r>
    </w:p>
    <w:tbl>
      <w:tblPr>
        <w:tblOverlap w:val="never"/>
        <w:tblW w:w="0" w:type="auto"/>
        <w:tblLayout w:type="fixed"/>
        <w:tblCellMar>
          <w:left w:w="10" w:type="dxa"/>
          <w:right w:w="10" w:type="dxa"/>
        </w:tblCellMar>
        <w:tblLook w:val="0000"/>
      </w:tblPr>
      <w:tblGrid>
        <w:gridCol w:w="1949"/>
        <w:gridCol w:w="4387"/>
        <w:gridCol w:w="3211"/>
      </w:tblGrid>
      <w:tr w:rsidR="00CE586A" w:rsidRPr="003C7BFC">
        <w:trPr>
          <w:trHeight w:val="1762"/>
        </w:trPr>
        <w:tc>
          <w:tcPr>
            <w:tcW w:w="1949" w:type="dxa"/>
            <w:tcBorders>
              <w:top w:val="single" w:sz="4" w:space="0" w:color="auto"/>
              <w:left w:val="single" w:sz="4" w:space="0" w:color="auto"/>
            </w:tcBorders>
            <w:shd w:val="clear" w:color="auto" w:fill="FFFFFF"/>
          </w:tcPr>
          <w:p w:rsidR="00CE586A" w:rsidRPr="00B55CD3" w:rsidRDefault="00360B3C">
            <w:pPr>
              <w:pStyle w:val="a9"/>
              <w:shd w:val="clear" w:color="auto" w:fill="auto"/>
              <w:spacing w:line="240" w:lineRule="auto"/>
              <w:ind w:firstLine="0"/>
              <w:jc w:val="left"/>
            </w:pPr>
            <w:r w:rsidRPr="00B55CD3">
              <w:rPr>
                <w:rFonts w:eastAsia="Arial"/>
              </w:rPr>
              <w:t>Код</w:t>
            </w:r>
          </w:p>
          <w:p w:rsidR="00CE586A" w:rsidRPr="00B55CD3" w:rsidRDefault="00360B3C">
            <w:pPr>
              <w:pStyle w:val="a9"/>
              <w:shd w:val="clear" w:color="auto" w:fill="auto"/>
              <w:spacing w:line="240" w:lineRule="auto"/>
              <w:ind w:firstLine="0"/>
              <w:jc w:val="left"/>
            </w:pPr>
            <w:r w:rsidRPr="00B55CD3">
              <w:rPr>
                <w:rFonts w:eastAsia="Arial"/>
              </w:rPr>
              <w:t>профессии,</w:t>
            </w:r>
          </w:p>
          <w:p w:rsidR="00CE586A" w:rsidRPr="00B55CD3" w:rsidRDefault="00360B3C">
            <w:pPr>
              <w:pStyle w:val="a9"/>
              <w:shd w:val="clear" w:color="auto" w:fill="auto"/>
              <w:spacing w:line="240" w:lineRule="auto"/>
              <w:ind w:firstLine="0"/>
              <w:jc w:val="left"/>
            </w:pPr>
            <w:r w:rsidRPr="00B55CD3">
              <w:rPr>
                <w:rFonts w:eastAsia="Arial"/>
              </w:rPr>
              <w:t>специальности и</w:t>
            </w:r>
          </w:p>
          <w:p w:rsidR="00CE586A" w:rsidRPr="00B55CD3" w:rsidRDefault="00360B3C">
            <w:pPr>
              <w:pStyle w:val="a9"/>
              <w:shd w:val="clear" w:color="auto" w:fill="auto"/>
              <w:spacing w:line="240" w:lineRule="auto"/>
              <w:ind w:firstLine="0"/>
              <w:jc w:val="left"/>
            </w:pPr>
            <w:r w:rsidRPr="00B55CD3">
              <w:rPr>
                <w:rFonts w:eastAsia="Arial"/>
              </w:rPr>
              <w:t>на</w:t>
            </w:r>
            <w:r w:rsidR="0094367A">
              <w:rPr>
                <w:rFonts w:eastAsia="Arial"/>
              </w:rPr>
              <w:t>п</w:t>
            </w:r>
            <w:r w:rsidRPr="00B55CD3">
              <w:rPr>
                <w:rFonts w:eastAsia="Arial"/>
              </w:rPr>
              <w:t>равления</w:t>
            </w:r>
          </w:p>
          <w:p w:rsidR="00CE586A" w:rsidRPr="00B55CD3" w:rsidRDefault="00360B3C">
            <w:pPr>
              <w:pStyle w:val="a9"/>
              <w:shd w:val="clear" w:color="auto" w:fill="auto"/>
              <w:spacing w:line="240" w:lineRule="auto"/>
              <w:ind w:firstLine="0"/>
              <w:jc w:val="left"/>
            </w:pPr>
            <w:r w:rsidRPr="00B55CD3">
              <w:rPr>
                <w:rFonts w:eastAsia="Arial"/>
              </w:rPr>
              <w:t>подготовки</w:t>
            </w:r>
          </w:p>
        </w:tc>
        <w:tc>
          <w:tcPr>
            <w:tcW w:w="4387" w:type="dxa"/>
            <w:tcBorders>
              <w:top w:val="single" w:sz="4" w:space="0" w:color="auto"/>
              <w:left w:val="single" w:sz="4" w:space="0" w:color="auto"/>
            </w:tcBorders>
            <w:shd w:val="clear" w:color="auto" w:fill="FFFFFF"/>
          </w:tcPr>
          <w:p w:rsidR="00CE586A" w:rsidRPr="00B55CD3" w:rsidRDefault="00360B3C">
            <w:pPr>
              <w:pStyle w:val="a9"/>
              <w:shd w:val="clear" w:color="auto" w:fill="auto"/>
              <w:tabs>
                <w:tab w:val="left" w:pos="3258"/>
              </w:tabs>
              <w:spacing w:line="240" w:lineRule="auto"/>
              <w:ind w:firstLine="360"/>
              <w:jc w:val="left"/>
            </w:pPr>
            <w:r w:rsidRPr="00B55CD3">
              <w:rPr>
                <w:rFonts w:eastAsia="Arial"/>
              </w:rPr>
              <w:t>Наименование</w:t>
            </w:r>
            <w:r w:rsidR="00B55CD3">
              <w:rPr>
                <w:rFonts w:eastAsia="Arial"/>
              </w:rPr>
              <w:t xml:space="preserve"> </w:t>
            </w:r>
            <w:r w:rsidRPr="00B55CD3">
              <w:rPr>
                <w:rFonts w:eastAsia="Arial"/>
              </w:rPr>
              <w:t>профессии,</w:t>
            </w:r>
          </w:p>
          <w:p w:rsidR="00CE586A" w:rsidRPr="00B55CD3" w:rsidRDefault="00360B3C">
            <w:pPr>
              <w:pStyle w:val="a9"/>
              <w:shd w:val="clear" w:color="auto" w:fill="auto"/>
              <w:spacing w:line="240" w:lineRule="auto"/>
              <w:ind w:firstLine="0"/>
              <w:jc w:val="left"/>
            </w:pPr>
            <w:r w:rsidRPr="00B55CD3">
              <w:rPr>
                <w:rFonts w:eastAsia="Arial"/>
              </w:rPr>
              <w:t>специальности и направления подготовки</w:t>
            </w:r>
          </w:p>
        </w:tc>
        <w:tc>
          <w:tcPr>
            <w:tcW w:w="3211" w:type="dxa"/>
            <w:tcBorders>
              <w:top w:val="single" w:sz="4" w:space="0" w:color="auto"/>
              <w:left w:val="single" w:sz="4" w:space="0" w:color="auto"/>
              <w:right w:val="single" w:sz="4" w:space="0" w:color="auto"/>
            </w:tcBorders>
            <w:shd w:val="clear" w:color="auto" w:fill="FFFFFF"/>
          </w:tcPr>
          <w:p w:rsidR="00CE586A" w:rsidRPr="00B55CD3" w:rsidRDefault="00360B3C">
            <w:pPr>
              <w:pStyle w:val="a9"/>
              <w:shd w:val="clear" w:color="auto" w:fill="auto"/>
              <w:tabs>
                <w:tab w:val="left" w:pos="2868"/>
              </w:tabs>
              <w:spacing w:line="240" w:lineRule="auto"/>
              <w:ind w:firstLine="0"/>
              <w:jc w:val="left"/>
            </w:pPr>
            <w:r w:rsidRPr="00B55CD3">
              <w:rPr>
                <w:rFonts w:eastAsia="Arial"/>
              </w:rPr>
              <w:t>Присваиваемая</w:t>
            </w:r>
            <w:r w:rsidRPr="00B55CD3">
              <w:rPr>
                <w:rFonts w:eastAsia="Arial"/>
              </w:rPr>
              <w:tab/>
              <w:t>по</w:t>
            </w:r>
          </w:p>
          <w:p w:rsidR="00CE586A" w:rsidRPr="00B55CD3" w:rsidRDefault="00360B3C">
            <w:pPr>
              <w:pStyle w:val="a9"/>
              <w:shd w:val="clear" w:color="auto" w:fill="auto"/>
              <w:spacing w:line="240" w:lineRule="auto"/>
              <w:ind w:firstLine="0"/>
              <w:jc w:val="left"/>
            </w:pPr>
            <w:r w:rsidRPr="00B55CD3">
              <w:rPr>
                <w:rFonts w:eastAsia="Arial"/>
              </w:rPr>
              <w:t>профессии, специальности и</w:t>
            </w:r>
          </w:p>
          <w:p w:rsidR="00CE586A" w:rsidRPr="00B55CD3" w:rsidRDefault="00360B3C">
            <w:pPr>
              <w:pStyle w:val="a9"/>
              <w:shd w:val="clear" w:color="auto" w:fill="auto"/>
              <w:tabs>
                <w:tab w:val="left" w:pos="1954"/>
              </w:tabs>
              <w:spacing w:line="240" w:lineRule="auto"/>
              <w:ind w:firstLine="0"/>
              <w:jc w:val="left"/>
            </w:pPr>
            <w:r w:rsidRPr="00B55CD3">
              <w:rPr>
                <w:rFonts w:eastAsia="Arial"/>
              </w:rPr>
              <w:t>направлении</w:t>
            </w:r>
            <w:r w:rsidRPr="00B55CD3">
              <w:rPr>
                <w:rFonts w:eastAsia="Arial"/>
              </w:rPr>
              <w:tab/>
              <w:t>подготовки</w:t>
            </w:r>
          </w:p>
          <w:p w:rsidR="00CE586A" w:rsidRPr="00B55CD3" w:rsidRDefault="00360B3C">
            <w:pPr>
              <w:pStyle w:val="a9"/>
              <w:shd w:val="clear" w:color="auto" w:fill="auto"/>
              <w:spacing w:line="240" w:lineRule="auto"/>
              <w:ind w:firstLine="0"/>
              <w:jc w:val="left"/>
            </w:pPr>
            <w:r w:rsidRPr="00B55CD3">
              <w:rPr>
                <w:rFonts w:eastAsia="Arial"/>
              </w:rPr>
              <w:t>квалификация</w:t>
            </w:r>
          </w:p>
        </w:tc>
      </w:tr>
      <w:tr w:rsidR="00CE586A" w:rsidRPr="003C7BFC">
        <w:trPr>
          <w:trHeight w:val="355"/>
        </w:trPr>
        <w:tc>
          <w:tcPr>
            <w:tcW w:w="1949" w:type="dxa"/>
            <w:tcBorders>
              <w:top w:val="single" w:sz="4" w:space="0" w:color="auto"/>
              <w:left w:val="single" w:sz="4" w:space="0" w:color="auto"/>
            </w:tcBorders>
            <w:shd w:val="clear" w:color="auto" w:fill="FFFFFF"/>
          </w:tcPr>
          <w:p w:rsidR="00CE586A" w:rsidRPr="00B55CD3" w:rsidRDefault="00360B3C" w:rsidP="00B55CD3">
            <w:pPr>
              <w:pStyle w:val="a9"/>
              <w:shd w:val="clear" w:color="auto" w:fill="auto"/>
              <w:spacing w:line="240" w:lineRule="auto"/>
              <w:ind w:firstLine="0"/>
              <w:jc w:val="left"/>
              <w:rPr>
                <w:sz w:val="28"/>
                <w:szCs w:val="28"/>
              </w:rPr>
            </w:pPr>
            <w:r w:rsidRPr="00B55CD3">
              <w:rPr>
                <w:rFonts w:eastAsia="Arial"/>
                <w:sz w:val="28"/>
                <w:szCs w:val="28"/>
              </w:rPr>
              <w:t>3</w:t>
            </w:r>
            <w:r w:rsidR="00B55CD3" w:rsidRPr="00B55CD3">
              <w:rPr>
                <w:rFonts w:eastAsia="Arial"/>
                <w:sz w:val="28"/>
                <w:szCs w:val="28"/>
              </w:rPr>
              <w:t>8.02.01</w:t>
            </w:r>
          </w:p>
        </w:tc>
        <w:tc>
          <w:tcPr>
            <w:tcW w:w="4387" w:type="dxa"/>
            <w:tcBorders>
              <w:top w:val="single" w:sz="4" w:space="0" w:color="auto"/>
              <w:left w:val="single" w:sz="4" w:space="0" w:color="auto"/>
            </w:tcBorders>
            <w:shd w:val="clear" w:color="auto" w:fill="FFFFFF"/>
          </w:tcPr>
          <w:p w:rsidR="00CE586A" w:rsidRPr="00B55CD3" w:rsidRDefault="00B55CD3" w:rsidP="00B55CD3">
            <w:pPr>
              <w:pStyle w:val="a9"/>
              <w:shd w:val="clear" w:color="auto" w:fill="auto"/>
              <w:spacing w:line="240" w:lineRule="auto"/>
              <w:ind w:firstLine="360"/>
              <w:jc w:val="left"/>
              <w:rPr>
                <w:sz w:val="28"/>
                <w:szCs w:val="28"/>
              </w:rPr>
            </w:pPr>
            <w:r w:rsidRPr="00B55CD3">
              <w:rPr>
                <w:rFonts w:eastAsia="Arial"/>
                <w:sz w:val="28"/>
                <w:szCs w:val="28"/>
              </w:rPr>
              <w:t>Экономика и бухгалтерский учет</w:t>
            </w:r>
            <w:r>
              <w:rPr>
                <w:rFonts w:eastAsia="Arial"/>
                <w:sz w:val="28"/>
                <w:szCs w:val="28"/>
              </w:rPr>
              <w:t xml:space="preserve"> (по отраслям)</w:t>
            </w:r>
          </w:p>
        </w:tc>
        <w:tc>
          <w:tcPr>
            <w:tcW w:w="3211" w:type="dxa"/>
            <w:tcBorders>
              <w:top w:val="single" w:sz="4" w:space="0" w:color="auto"/>
              <w:left w:val="single" w:sz="4" w:space="0" w:color="auto"/>
              <w:right w:val="single" w:sz="4" w:space="0" w:color="auto"/>
            </w:tcBorders>
            <w:shd w:val="clear" w:color="auto" w:fill="FFFFFF"/>
          </w:tcPr>
          <w:p w:rsidR="00CE586A" w:rsidRDefault="00B55CD3">
            <w:pPr>
              <w:pStyle w:val="a9"/>
              <w:shd w:val="clear" w:color="auto" w:fill="auto"/>
              <w:spacing w:line="240" w:lineRule="auto"/>
              <w:ind w:firstLine="0"/>
              <w:jc w:val="left"/>
              <w:rPr>
                <w:sz w:val="28"/>
                <w:szCs w:val="28"/>
              </w:rPr>
            </w:pPr>
            <w:r>
              <w:rPr>
                <w:sz w:val="28"/>
                <w:szCs w:val="28"/>
              </w:rPr>
              <w:t>Бухгалтер</w:t>
            </w:r>
          </w:p>
          <w:p w:rsidR="00B55CD3" w:rsidRPr="00B55CD3" w:rsidRDefault="00B55CD3" w:rsidP="00B55CD3">
            <w:pPr>
              <w:pStyle w:val="a9"/>
              <w:shd w:val="clear" w:color="auto" w:fill="auto"/>
              <w:spacing w:line="240" w:lineRule="auto"/>
              <w:ind w:firstLine="0"/>
              <w:jc w:val="left"/>
              <w:rPr>
                <w:sz w:val="28"/>
                <w:szCs w:val="28"/>
              </w:rPr>
            </w:pPr>
            <w:r>
              <w:rPr>
                <w:sz w:val="28"/>
                <w:szCs w:val="28"/>
              </w:rPr>
              <w:t>Бухгалтер-специалист по налогообложению</w:t>
            </w:r>
          </w:p>
        </w:tc>
      </w:tr>
      <w:tr w:rsidR="00CE586A" w:rsidRPr="003C7BFC">
        <w:trPr>
          <w:trHeight w:val="350"/>
        </w:trPr>
        <w:tc>
          <w:tcPr>
            <w:tcW w:w="1949" w:type="dxa"/>
            <w:tcBorders>
              <w:top w:val="single" w:sz="4" w:space="0" w:color="auto"/>
              <w:left w:val="single" w:sz="4" w:space="0" w:color="auto"/>
            </w:tcBorders>
            <w:shd w:val="clear" w:color="auto" w:fill="FFFFFF"/>
            <w:vAlign w:val="center"/>
          </w:tcPr>
          <w:p w:rsidR="00CE586A" w:rsidRPr="00B55CD3" w:rsidRDefault="00B55CD3">
            <w:pPr>
              <w:pStyle w:val="a9"/>
              <w:shd w:val="clear" w:color="auto" w:fill="auto"/>
              <w:spacing w:line="240" w:lineRule="auto"/>
              <w:ind w:firstLine="0"/>
              <w:jc w:val="left"/>
              <w:rPr>
                <w:sz w:val="28"/>
                <w:szCs w:val="28"/>
              </w:rPr>
            </w:pPr>
            <w:r>
              <w:rPr>
                <w:sz w:val="28"/>
                <w:szCs w:val="28"/>
              </w:rPr>
              <w:t>38.02.03</w:t>
            </w:r>
          </w:p>
        </w:tc>
        <w:tc>
          <w:tcPr>
            <w:tcW w:w="4387" w:type="dxa"/>
            <w:tcBorders>
              <w:top w:val="single" w:sz="4" w:space="0" w:color="auto"/>
              <w:left w:val="single" w:sz="4" w:space="0" w:color="auto"/>
            </w:tcBorders>
            <w:shd w:val="clear" w:color="auto" w:fill="FFFFFF"/>
          </w:tcPr>
          <w:p w:rsidR="00CE586A" w:rsidRPr="00B55CD3" w:rsidRDefault="00B55CD3">
            <w:pPr>
              <w:pStyle w:val="a9"/>
              <w:shd w:val="clear" w:color="auto" w:fill="auto"/>
              <w:spacing w:line="240" w:lineRule="auto"/>
              <w:ind w:firstLine="360"/>
              <w:jc w:val="left"/>
              <w:rPr>
                <w:sz w:val="28"/>
                <w:szCs w:val="28"/>
              </w:rPr>
            </w:pPr>
            <w:r>
              <w:rPr>
                <w:sz w:val="28"/>
                <w:szCs w:val="28"/>
              </w:rPr>
              <w:t>Операционная деятельность в логистике</w:t>
            </w:r>
          </w:p>
        </w:tc>
        <w:tc>
          <w:tcPr>
            <w:tcW w:w="3211" w:type="dxa"/>
            <w:tcBorders>
              <w:top w:val="single" w:sz="4" w:space="0" w:color="auto"/>
              <w:left w:val="single" w:sz="4" w:space="0" w:color="auto"/>
              <w:right w:val="single" w:sz="4" w:space="0" w:color="auto"/>
            </w:tcBorders>
            <w:shd w:val="clear" w:color="auto" w:fill="FFFFFF"/>
          </w:tcPr>
          <w:p w:rsidR="00CE586A" w:rsidRPr="00B55CD3" w:rsidRDefault="00B55CD3">
            <w:pPr>
              <w:pStyle w:val="a9"/>
              <w:shd w:val="clear" w:color="auto" w:fill="auto"/>
              <w:spacing w:line="240" w:lineRule="auto"/>
              <w:ind w:firstLine="0"/>
              <w:jc w:val="left"/>
              <w:rPr>
                <w:sz w:val="28"/>
                <w:szCs w:val="28"/>
              </w:rPr>
            </w:pPr>
            <w:r>
              <w:rPr>
                <w:sz w:val="28"/>
                <w:szCs w:val="28"/>
              </w:rPr>
              <w:t>Операционный логист</w:t>
            </w:r>
          </w:p>
        </w:tc>
      </w:tr>
      <w:tr w:rsidR="00CE586A" w:rsidRPr="003C7BFC">
        <w:trPr>
          <w:trHeight w:val="355"/>
        </w:trPr>
        <w:tc>
          <w:tcPr>
            <w:tcW w:w="1949" w:type="dxa"/>
            <w:tcBorders>
              <w:top w:val="single" w:sz="4" w:space="0" w:color="auto"/>
              <w:left w:val="single" w:sz="4" w:space="0" w:color="auto"/>
            </w:tcBorders>
            <w:shd w:val="clear" w:color="auto" w:fill="FFFFFF"/>
          </w:tcPr>
          <w:p w:rsidR="00CE586A" w:rsidRPr="00B55CD3" w:rsidRDefault="0094367A">
            <w:pPr>
              <w:pStyle w:val="a9"/>
              <w:shd w:val="clear" w:color="auto" w:fill="auto"/>
              <w:spacing w:line="240" w:lineRule="auto"/>
              <w:ind w:firstLine="0"/>
              <w:jc w:val="left"/>
              <w:rPr>
                <w:sz w:val="28"/>
                <w:szCs w:val="28"/>
              </w:rPr>
            </w:pPr>
            <w:r>
              <w:rPr>
                <w:sz w:val="28"/>
                <w:szCs w:val="28"/>
              </w:rPr>
              <w:t>38.02.07</w:t>
            </w:r>
          </w:p>
        </w:tc>
        <w:tc>
          <w:tcPr>
            <w:tcW w:w="4387" w:type="dxa"/>
            <w:tcBorders>
              <w:top w:val="single" w:sz="4" w:space="0" w:color="auto"/>
              <w:left w:val="single" w:sz="4" w:space="0" w:color="auto"/>
            </w:tcBorders>
            <w:shd w:val="clear" w:color="auto" w:fill="FFFFFF"/>
          </w:tcPr>
          <w:p w:rsidR="00CE586A" w:rsidRPr="00B55CD3" w:rsidRDefault="0094367A">
            <w:pPr>
              <w:pStyle w:val="a9"/>
              <w:shd w:val="clear" w:color="auto" w:fill="auto"/>
              <w:spacing w:line="240" w:lineRule="auto"/>
              <w:ind w:firstLine="360"/>
              <w:jc w:val="left"/>
              <w:rPr>
                <w:sz w:val="28"/>
                <w:szCs w:val="28"/>
              </w:rPr>
            </w:pPr>
            <w:r>
              <w:rPr>
                <w:sz w:val="28"/>
                <w:szCs w:val="28"/>
              </w:rPr>
              <w:t>Банковское дело</w:t>
            </w:r>
          </w:p>
        </w:tc>
        <w:tc>
          <w:tcPr>
            <w:tcW w:w="3211" w:type="dxa"/>
            <w:tcBorders>
              <w:top w:val="single" w:sz="4" w:space="0" w:color="auto"/>
              <w:left w:val="single" w:sz="4" w:space="0" w:color="auto"/>
              <w:right w:val="single" w:sz="4" w:space="0" w:color="auto"/>
            </w:tcBorders>
            <w:shd w:val="clear" w:color="auto" w:fill="FFFFFF"/>
          </w:tcPr>
          <w:p w:rsidR="00CE586A" w:rsidRPr="00B55CD3" w:rsidRDefault="0094367A">
            <w:pPr>
              <w:pStyle w:val="a9"/>
              <w:shd w:val="clear" w:color="auto" w:fill="auto"/>
              <w:spacing w:line="240" w:lineRule="auto"/>
              <w:ind w:firstLine="0"/>
              <w:jc w:val="left"/>
              <w:rPr>
                <w:sz w:val="28"/>
                <w:szCs w:val="28"/>
              </w:rPr>
            </w:pPr>
            <w:r>
              <w:rPr>
                <w:sz w:val="28"/>
                <w:szCs w:val="28"/>
              </w:rPr>
              <w:t>Специалист банковского дела</w:t>
            </w:r>
          </w:p>
        </w:tc>
      </w:tr>
      <w:tr w:rsidR="00CE586A" w:rsidRPr="003C7BFC">
        <w:trPr>
          <w:trHeight w:val="379"/>
        </w:trPr>
        <w:tc>
          <w:tcPr>
            <w:tcW w:w="1949" w:type="dxa"/>
            <w:tcBorders>
              <w:top w:val="single" w:sz="4" w:space="0" w:color="auto"/>
              <w:left w:val="single" w:sz="4" w:space="0" w:color="auto"/>
              <w:bottom w:val="single" w:sz="4" w:space="0" w:color="auto"/>
            </w:tcBorders>
            <w:shd w:val="clear" w:color="auto" w:fill="FFFFFF"/>
          </w:tcPr>
          <w:p w:rsidR="00CE586A" w:rsidRPr="00B55CD3" w:rsidRDefault="0094367A">
            <w:pPr>
              <w:pStyle w:val="a9"/>
              <w:shd w:val="clear" w:color="auto" w:fill="auto"/>
              <w:spacing w:line="240" w:lineRule="auto"/>
              <w:ind w:firstLine="0"/>
              <w:jc w:val="left"/>
              <w:rPr>
                <w:sz w:val="28"/>
                <w:szCs w:val="28"/>
              </w:rPr>
            </w:pPr>
            <w:r>
              <w:rPr>
                <w:sz w:val="28"/>
                <w:szCs w:val="28"/>
              </w:rPr>
              <w:t>40.02.01</w:t>
            </w:r>
          </w:p>
        </w:tc>
        <w:tc>
          <w:tcPr>
            <w:tcW w:w="4387" w:type="dxa"/>
            <w:tcBorders>
              <w:top w:val="single" w:sz="4" w:space="0" w:color="auto"/>
              <w:left w:val="single" w:sz="4" w:space="0" w:color="auto"/>
              <w:bottom w:val="single" w:sz="4" w:space="0" w:color="auto"/>
            </w:tcBorders>
            <w:shd w:val="clear" w:color="auto" w:fill="FFFFFF"/>
          </w:tcPr>
          <w:p w:rsidR="00CE586A" w:rsidRPr="00B55CD3" w:rsidRDefault="0094367A">
            <w:pPr>
              <w:pStyle w:val="a9"/>
              <w:shd w:val="clear" w:color="auto" w:fill="auto"/>
              <w:spacing w:line="240" w:lineRule="auto"/>
              <w:ind w:firstLine="360"/>
              <w:jc w:val="left"/>
              <w:rPr>
                <w:sz w:val="28"/>
                <w:szCs w:val="28"/>
              </w:rPr>
            </w:pPr>
            <w:r>
              <w:rPr>
                <w:sz w:val="28"/>
                <w:szCs w:val="28"/>
              </w:rPr>
              <w:t>Право и организация социального обеспечения</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CE586A" w:rsidRPr="00B55CD3" w:rsidRDefault="0094367A">
            <w:pPr>
              <w:pStyle w:val="a9"/>
              <w:shd w:val="clear" w:color="auto" w:fill="auto"/>
              <w:spacing w:line="240" w:lineRule="auto"/>
              <w:ind w:firstLine="0"/>
              <w:jc w:val="left"/>
              <w:rPr>
                <w:sz w:val="28"/>
                <w:szCs w:val="28"/>
              </w:rPr>
            </w:pPr>
            <w:r>
              <w:rPr>
                <w:sz w:val="28"/>
                <w:szCs w:val="28"/>
              </w:rPr>
              <w:t>Юрист</w:t>
            </w:r>
          </w:p>
        </w:tc>
      </w:tr>
      <w:tr w:rsidR="0094367A" w:rsidRPr="003C7BFC">
        <w:trPr>
          <w:trHeight w:val="379"/>
        </w:trPr>
        <w:tc>
          <w:tcPr>
            <w:tcW w:w="1949"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23.02.03</w:t>
            </w:r>
          </w:p>
        </w:tc>
        <w:tc>
          <w:tcPr>
            <w:tcW w:w="4387"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360"/>
              <w:jc w:val="left"/>
              <w:rPr>
                <w:sz w:val="28"/>
                <w:szCs w:val="28"/>
              </w:rPr>
            </w:pPr>
            <w:r>
              <w:rPr>
                <w:sz w:val="28"/>
                <w:szCs w:val="28"/>
              </w:rPr>
              <w:t>Техническое обслуживание и ремонт автомобильного транспорта</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Техник</w:t>
            </w:r>
          </w:p>
          <w:p w:rsidR="0094367A" w:rsidRDefault="0094367A">
            <w:pPr>
              <w:pStyle w:val="a9"/>
              <w:shd w:val="clear" w:color="auto" w:fill="auto"/>
              <w:spacing w:line="240" w:lineRule="auto"/>
              <w:ind w:firstLine="0"/>
              <w:jc w:val="left"/>
              <w:rPr>
                <w:sz w:val="28"/>
                <w:szCs w:val="28"/>
              </w:rPr>
            </w:pPr>
            <w:r>
              <w:rPr>
                <w:sz w:val="28"/>
                <w:szCs w:val="28"/>
              </w:rPr>
              <w:t>Старший техник</w:t>
            </w:r>
          </w:p>
        </w:tc>
      </w:tr>
      <w:tr w:rsidR="0094367A" w:rsidRPr="003C7BFC">
        <w:trPr>
          <w:trHeight w:val="379"/>
        </w:trPr>
        <w:tc>
          <w:tcPr>
            <w:tcW w:w="1949"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23.02.01</w:t>
            </w:r>
          </w:p>
        </w:tc>
        <w:tc>
          <w:tcPr>
            <w:tcW w:w="4387"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360"/>
              <w:jc w:val="left"/>
              <w:rPr>
                <w:sz w:val="28"/>
                <w:szCs w:val="28"/>
              </w:rPr>
            </w:pPr>
            <w:r>
              <w:rPr>
                <w:sz w:val="28"/>
                <w:szCs w:val="28"/>
              </w:rPr>
              <w:t>Организация перевозок и управление на транспорте (по видам)</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Техник</w:t>
            </w:r>
          </w:p>
          <w:p w:rsidR="0094367A" w:rsidRDefault="0094367A">
            <w:pPr>
              <w:pStyle w:val="a9"/>
              <w:shd w:val="clear" w:color="auto" w:fill="auto"/>
              <w:spacing w:line="240" w:lineRule="auto"/>
              <w:ind w:firstLine="0"/>
              <w:jc w:val="left"/>
              <w:rPr>
                <w:sz w:val="28"/>
                <w:szCs w:val="28"/>
              </w:rPr>
            </w:pPr>
            <w:r>
              <w:rPr>
                <w:sz w:val="28"/>
                <w:szCs w:val="28"/>
              </w:rPr>
              <w:t>Старший техник</w:t>
            </w:r>
          </w:p>
        </w:tc>
      </w:tr>
      <w:tr w:rsidR="0094367A" w:rsidRPr="003C7BFC">
        <w:trPr>
          <w:trHeight w:val="379"/>
        </w:trPr>
        <w:tc>
          <w:tcPr>
            <w:tcW w:w="1949"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09.02.03</w:t>
            </w:r>
          </w:p>
        </w:tc>
        <w:tc>
          <w:tcPr>
            <w:tcW w:w="4387"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360"/>
              <w:jc w:val="left"/>
              <w:rPr>
                <w:sz w:val="28"/>
                <w:szCs w:val="28"/>
              </w:rPr>
            </w:pPr>
            <w:r>
              <w:rPr>
                <w:sz w:val="28"/>
                <w:szCs w:val="28"/>
              </w:rPr>
              <w:t>Программирование в компьютерных системах</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Техник –программист</w:t>
            </w:r>
          </w:p>
          <w:p w:rsidR="0094367A" w:rsidRDefault="0094367A">
            <w:pPr>
              <w:pStyle w:val="a9"/>
              <w:shd w:val="clear" w:color="auto" w:fill="auto"/>
              <w:spacing w:line="240" w:lineRule="auto"/>
              <w:ind w:firstLine="0"/>
              <w:jc w:val="left"/>
              <w:rPr>
                <w:sz w:val="28"/>
                <w:szCs w:val="28"/>
              </w:rPr>
            </w:pPr>
            <w:r>
              <w:rPr>
                <w:sz w:val="28"/>
                <w:szCs w:val="28"/>
              </w:rPr>
              <w:t>Программист</w:t>
            </w:r>
          </w:p>
        </w:tc>
      </w:tr>
      <w:tr w:rsidR="0094367A" w:rsidRPr="003C7BFC">
        <w:trPr>
          <w:trHeight w:val="379"/>
        </w:trPr>
        <w:tc>
          <w:tcPr>
            <w:tcW w:w="1949"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lastRenderedPageBreak/>
              <w:t>38.02.04</w:t>
            </w:r>
          </w:p>
        </w:tc>
        <w:tc>
          <w:tcPr>
            <w:tcW w:w="4387" w:type="dxa"/>
            <w:tcBorders>
              <w:top w:val="single" w:sz="4" w:space="0" w:color="auto"/>
              <w:left w:val="single" w:sz="4" w:space="0" w:color="auto"/>
              <w:bottom w:val="single" w:sz="4" w:space="0" w:color="auto"/>
            </w:tcBorders>
            <w:shd w:val="clear" w:color="auto" w:fill="FFFFFF"/>
          </w:tcPr>
          <w:p w:rsidR="0094367A" w:rsidRDefault="0094367A">
            <w:pPr>
              <w:pStyle w:val="a9"/>
              <w:shd w:val="clear" w:color="auto" w:fill="auto"/>
              <w:spacing w:line="240" w:lineRule="auto"/>
              <w:ind w:firstLine="360"/>
              <w:jc w:val="left"/>
              <w:rPr>
                <w:sz w:val="28"/>
                <w:szCs w:val="28"/>
              </w:rPr>
            </w:pPr>
            <w:r>
              <w:rPr>
                <w:sz w:val="28"/>
                <w:szCs w:val="28"/>
              </w:rPr>
              <w:t>Коммерция (по отраслям)</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94367A" w:rsidRDefault="0094367A">
            <w:pPr>
              <w:pStyle w:val="a9"/>
              <w:shd w:val="clear" w:color="auto" w:fill="auto"/>
              <w:spacing w:line="240" w:lineRule="auto"/>
              <w:ind w:firstLine="0"/>
              <w:jc w:val="left"/>
              <w:rPr>
                <w:sz w:val="28"/>
                <w:szCs w:val="28"/>
              </w:rPr>
            </w:pPr>
            <w:r>
              <w:rPr>
                <w:sz w:val="28"/>
                <w:szCs w:val="28"/>
              </w:rPr>
              <w:t>Менеджер по продажам</w:t>
            </w:r>
          </w:p>
        </w:tc>
      </w:tr>
    </w:tbl>
    <w:p w:rsidR="00CE586A" w:rsidRPr="003C7BFC" w:rsidRDefault="00CE586A">
      <w:pPr>
        <w:spacing w:after="366" w:line="14" w:lineRule="exact"/>
        <w:rPr>
          <w:sz w:val="28"/>
          <w:szCs w:val="28"/>
        </w:rPr>
      </w:pPr>
    </w:p>
    <w:p w:rsidR="00CE586A" w:rsidRPr="003C7BFC" w:rsidRDefault="00360B3C" w:rsidP="007A446B">
      <w:pPr>
        <w:pStyle w:val="1"/>
        <w:shd w:val="clear" w:color="auto" w:fill="auto"/>
        <w:spacing w:line="240" w:lineRule="auto"/>
        <w:ind w:firstLine="360"/>
        <w:rPr>
          <w:sz w:val="28"/>
          <w:szCs w:val="28"/>
        </w:rPr>
      </w:pPr>
      <w:r w:rsidRPr="003C7BFC">
        <w:rPr>
          <w:sz w:val="28"/>
          <w:szCs w:val="28"/>
        </w:rPr>
        <w:t xml:space="preserve">Структура образовательного процесса </w:t>
      </w:r>
      <w:r w:rsidR="0094367A">
        <w:rPr>
          <w:sz w:val="28"/>
          <w:szCs w:val="28"/>
        </w:rPr>
        <w:t>ПООНУСПО «КОТиДА»</w:t>
      </w:r>
      <w:r w:rsidRPr="003C7BFC">
        <w:rPr>
          <w:sz w:val="28"/>
          <w:szCs w:val="28"/>
        </w:rPr>
        <w:t>:</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программы среднего профессионального образования углубленного уровня;</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программы среднего профессионального образования базового уровня;</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дополнительное профессиональное образование</w:t>
      </w:r>
      <w:r w:rsidR="0094367A">
        <w:rPr>
          <w:sz w:val="28"/>
          <w:szCs w:val="28"/>
        </w:rPr>
        <w:t xml:space="preserve"> (повышение квалификации, профессиональная переподготовка)</w:t>
      </w:r>
      <w:r w:rsidRPr="003C7BFC">
        <w:rPr>
          <w:sz w:val="28"/>
          <w:szCs w:val="28"/>
        </w:rPr>
        <w:t>.</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дополнительное образование детей и взрослых;</w:t>
      </w:r>
    </w:p>
    <w:p w:rsidR="00CE586A" w:rsidRPr="003C7BFC" w:rsidRDefault="00360B3C" w:rsidP="007A446B">
      <w:pPr>
        <w:pStyle w:val="1"/>
        <w:shd w:val="clear" w:color="auto" w:fill="auto"/>
        <w:spacing w:line="240" w:lineRule="auto"/>
        <w:ind w:firstLine="360"/>
        <w:rPr>
          <w:sz w:val="28"/>
          <w:szCs w:val="28"/>
        </w:rPr>
      </w:pPr>
      <w:r w:rsidRPr="003C7BFC">
        <w:rPr>
          <w:sz w:val="28"/>
          <w:szCs w:val="28"/>
        </w:rPr>
        <w:t xml:space="preserve">Структура персонала </w:t>
      </w:r>
      <w:r w:rsidR="0094367A">
        <w:rPr>
          <w:sz w:val="28"/>
          <w:szCs w:val="28"/>
        </w:rPr>
        <w:t>ПООНУСПО «КОТиДА»</w:t>
      </w:r>
      <w:r w:rsidRPr="003C7BFC">
        <w:rPr>
          <w:sz w:val="28"/>
          <w:szCs w:val="28"/>
        </w:rPr>
        <w:t>:</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административно-управленческий персонал;</w:t>
      </w:r>
    </w:p>
    <w:p w:rsidR="00CE586A" w:rsidRPr="0094367A" w:rsidRDefault="00360B3C" w:rsidP="007A446B">
      <w:pPr>
        <w:pStyle w:val="1"/>
        <w:numPr>
          <w:ilvl w:val="0"/>
          <w:numId w:val="2"/>
        </w:numPr>
        <w:shd w:val="clear" w:color="auto" w:fill="auto"/>
        <w:tabs>
          <w:tab w:val="left" w:pos="962"/>
        </w:tabs>
        <w:spacing w:line="240" w:lineRule="auto"/>
        <w:ind w:firstLine="360"/>
        <w:rPr>
          <w:sz w:val="28"/>
          <w:szCs w:val="28"/>
        </w:rPr>
      </w:pPr>
      <w:r w:rsidRPr="0094367A">
        <w:rPr>
          <w:sz w:val="28"/>
          <w:szCs w:val="28"/>
        </w:rPr>
        <w:t>преподаватели</w:t>
      </w:r>
      <w:r w:rsidR="0094367A">
        <w:rPr>
          <w:sz w:val="28"/>
          <w:szCs w:val="28"/>
        </w:rPr>
        <w:t>;</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учебно-вспомогательный персонал ;</w:t>
      </w:r>
    </w:p>
    <w:p w:rsidR="00CE586A" w:rsidRPr="003C7BFC" w:rsidRDefault="00360B3C" w:rsidP="007A446B">
      <w:pPr>
        <w:pStyle w:val="1"/>
        <w:numPr>
          <w:ilvl w:val="0"/>
          <w:numId w:val="2"/>
        </w:numPr>
        <w:shd w:val="clear" w:color="auto" w:fill="auto"/>
        <w:tabs>
          <w:tab w:val="left" w:pos="962"/>
        </w:tabs>
        <w:spacing w:line="240" w:lineRule="auto"/>
        <w:ind w:firstLine="360"/>
        <w:rPr>
          <w:sz w:val="28"/>
          <w:szCs w:val="28"/>
        </w:rPr>
      </w:pPr>
      <w:r w:rsidRPr="003C7BFC">
        <w:rPr>
          <w:sz w:val="28"/>
          <w:szCs w:val="28"/>
        </w:rPr>
        <w:t>административно-хозяйственная часть.</w:t>
      </w:r>
    </w:p>
    <w:p w:rsidR="007A446B" w:rsidRDefault="007A446B" w:rsidP="007A446B">
      <w:pPr>
        <w:pStyle w:val="1"/>
        <w:shd w:val="clear" w:color="auto" w:fill="auto"/>
        <w:ind w:firstLine="360"/>
        <w:rPr>
          <w:sz w:val="28"/>
          <w:szCs w:val="28"/>
        </w:rPr>
      </w:pPr>
    </w:p>
    <w:p w:rsidR="00CE586A" w:rsidRPr="003C7BFC" w:rsidRDefault="00360B3C" w:rsidP="007A446B">
      <w:pPr>
        <w:pStyle w:val="1"/>
        <w:shd w:val="clear" w:color="auto" w:fill="auto"/>
        <w:ind w:firstLine="360"/>
        <w:rPr>
          <w:sz w:val="28"/>
          <w:szCs w:val="28"/>
        </w:rPr>
      </w:pPr>
      <w:r w:rsidRPr="003C7BFC">
        <w:rPr>
          <w:sz w:val="28"/>
          <w:szCs w:val="28"/>
        </w:rPr>
        <w:t>Учебн</w:t>
      </w:r>
      <w:r w:rsidR="007A446B">
        <w:rPr>
          <w:sz w:val="28"/>
          <w:szCs w:val="28"/>
        </w:rPr>
        <w:t>о</w:t>
      </w:r>
      <w:r w:rsidR="0094367A">
        <w:rPr>
          <w:sz w:val="28"/>
          <w:szCs w:val="28"/>
        </w:rPr>
        <w:t>-материальная</w:t>
      </w:r>
      <w:r w:rsidRPr="003C7BFC">
        <w:rPr>
          <w:sz w:val="28"/>
          <w:szCs w:val="28"/>
        </w:rPr>
        <w:t xml:space="preserve"> база </w:t>
      </w:r>
      <w:r w:rsidR="0094367A">
        <w:rPr>
          <w:sz w:val="28"/>
          <w:szCs w:val="28"/>
        </w:rPr>
        <w:t>ПООНУСПО «КОТиДА»</w:t>
      </w:r>
      <w:r w:rsidRPr="003C7BFC">
        <w:rPr>
          <w:sz w:val="28"/>
          <w:szCs w:val="28"/>
        </w:rPr>
        <w:t xml:space="preserve"> включает в себя учебное здание обшей</w:t>
      </w:r>
      <w:r w:rsidR="007A446B">
        <w:rPr>
          <w:sz w:val="28"/>
          <w:szCs w:val="28"/>
        </w:rPr>
        <w:t xml:space="preserve"> 2419,2</w:t>
      </w:r>
      <w:r w:rsidRPr="003C7BFC">
        <w:rPr>
          <w:sz w:val="28"/>
          <w:szCs w:val="28"/>
        </w:rPr>
        <w:t xml:space="preserve"> кв. м</w:t>
      </w:r>
      <w:r w:rsidR="007A446B">
        <w:rPr>
          <w:sz w:val="28"/>
          <w:szCs w:val="28"/>
        </w:rPr>
        <w:t xml:space="preserve">, оборудованное учебными кабинетами, лабораториями, учебными мастерскими, актовым залом, библиотекой. </w:t>
      </w:r>
      <w:r w:rsidRPr="003C7BFC">
        <w:rPr>
          <w:sz w:val="28"/>
          <w:szCs w:val="28"/>
        </w:rPr>
        <w:t xml:space="preserve"> Для спортивных занятий оборудован спортзал обшей площадью </w:t>
      </w:r>
      <w:r w:rsidR="007A446B">
        <w:rPr>
          <w:sz w:val="28"/>
          <w:szCs w:val="28"/>
        </w:rPr>
        <w:t>646</w:t>
      </w:r>
      <w:r w:rsidRPr="003C7BFC">
        <w:rPr>
          <w:sz w:val="28"/>
          <w:szCs w:val="28"/>
        </w:rPr>
        <w:t xml:space="preserve"> кв. м. и </w:t>
      </w:r>
      <w:r w:rsidR="007A446B">
        <w:rPr>
          <w:sz w:val="28"/>
          <w:szCs w:val="28"/>
        </w:rPr>
        <w:t>стадион (3832 кв. м)</w:t>
      </w:r>
      <w:r w:rsidRPr="003C7BFC">
        <w:rPr>
          <w:sz w:val="28"/>
          <w:szCs w:val="28"/>
        </w:rPr>
        <w:t xml:space="preserve">. </w:t>
      </w:r>
      <w:r w:rsidR="007A446B">
        <w:rPr>
          <w:sz w:val="28"/>
          <w:szCs w:val="28"/>
        </w:rPr>
        <w:t>Медицинское обслуживание осуществляется ООО «Гарант»</w:t>
      </w:r>
      <w:r w:rsidRPr="003C7BFC">
        <w:rPr>
          <w:sz w:val="28"/>
          <w:szCs w:val="28"/>
        </w:rPr>
        <w:t>.</w:t>
      </w:r>
    </w:p>
    <w:p w:rsidR="00CE586A" w:rsidRPr="003C7BFC" w:rsidRDefault="00360B3C" w:rsidP="007A446B">
      <w:pPr>
        <w:pStyle w:val="1"/>
        <w:shd w:val="clear" w:color="auto" w:fill="auto"/>
        <w:ind w:firstLine="360"/>
        <w:rPr>
          <w:sz w:val="28"/>
          <w:szCs w:val="28"/>
        </w:rPr>
      </w:pPr>
      <w:r w:rsidRPr="003C7BFC">
        <w:rPr>
          <w:sz w:val="28"/>
          <w:szCs w:val="28"/>
        </w:rPr>
        <w:t xml:space="preserve">Основные проблемы развития </w:t>
      </w:r>
      <w:r w:rsidR="007A446B">
        <w:rPr>
          <w:sz w:val="28"/>
          <w:szCs w:val="28"/>
        </w:rPr>
        <w:t>ПООНУСПО «КОТиДА»</w:t>
      </w:r>
      <w:r w:rsidRPr="003C7BFC">
        <w:rPr>
          <w:sz w:val="28"/>
          <w:szCs w:val="28"/>
        </w:rPr>
        <w:t>:</w:t>
      </w:r>
    </w:p>
    <w:p w:rsidR="00CE586A" w:rsidRPr="003C7BFC" w:rsidRDefault="00360B3C" w:rsidP="007A446B">
      <w:pPr>
        <w:pStyle w:val="1"/>
        <w:shd w:val="clear" w:color="auto" w:fill="auto"/>
        <w:ind w:firstLine="360"/>
        <w:rPr>
          <w:sz w:val="28"/>
          <w:szCs w:val="28"/>
        </w:rPr>
      </w:pPr>
      <w:r w:rsidRPr="003C7BFC">
        <w:rPr>
          <w:sz w:val="28"/>
          <w:szCs w:val="28"/>
        </w:rPr>
        <w:t xml:space="preserve">На развитие </w:t>
      </w:r>
      <w:r w:rsidR="007A446B">
        <w:rPr>
          <w:sz w:val="28"/>
          <w:szCs w:val="28"/>
        </w:rPr>
        <w:t>ПООНУСПО «КОТиДА»</w:t>
      </w:r>
      <w:r w:rsidRPr="003C7BFC">
        <w:rPr>
          <w:sz w:val="28"/>
          <w:szCs w:val="28"/>
        </w:rPr>
        <w:t xml:space="preserve"> оказывают влияние как глобальные процессы, происходящие в сфере образования на мировом и российском уровне, так и условия, определяющие специфику функционирования колледжа. В настоящее время продолжается активное развитие рынка образовательных услуг. Участие в конкурентной борьбе ставит перед колледжем ряд задач по удовлетворению рыночного спроса и по обеспечению высокого качества подготовки специалистов.</w:t>
      </w:r>
    </w:p>
    <w:p w:rsidR="00CE586A" w:rsidRPr="003C7BFC" w:rsidRDefault="00360B3C" w:rsidP="007A446B">
      <w:pPr>
        <w:pStyle w:val="1"/>
        <w:shd w:val="clear" w:color="auto" w:fill="auto"/>
        <w:ind w:firstLine="360"/>
        <w:rPr>
          <w:sz w:val="28"/>
          <w:szCs w:val="28"/>
        </w:rPr>
      </w:pPr>
      <w:r w:rsidRPr="003C7BFC">
        <w:rPr>
          <w:sz w:val="28"/>
          <w:szCs w:val="28"/>
        </w:rPr>
        <w:t>В этих условиях наиболее существенными являются следующие проблемы:</w:t>
      </w:r>
    </w:p>
    <w:p w:rsidR="00CE586A" w:rsidRPr="003C7BFC" w:rsidRDefault="00360B3C" w:rsidP="007A446B">
      <w:pPr>
        <w:pStyle w:val="1"/>
        <w:numPr>
          <w:ilvl w:val="0"/>
          <w:numId w:val="2"/>
        </w:numPr>
        <w:shd w:val="clear" w:color="auto" w:fill="auto"/>
        <w:tabs>
          <w:tab w:val="left" w:pos="822"/>
        </w:tabs>
        <w:ind w:firstLine="360"/>
        <w:rPr>
          <w:sz w:val="28"/>
          <w:szCs w:val="28"/>
        </w:rPr>
      </w:pPr>
      <w:r w:rsidRPr="003C7BFC">
        <w:rPr>
          <w:sz w:val="28"/>
          <w:szCs w:val="28"/>
        </w:rPr>
        <w:t>развитие системы качества и контроля ее эффективности;</w:t>
      </w:r>
    </w:p>
    <w:p w:rsidR="00CE586A" w:rsidRPr="003C7BFC" w:rsidRDefault="00360B3C" w:rsidP="007A446B">
      <w:pPr>
        <w:pStyle w:val="1"/>
        <w:numPr>
          <w:ilvl w:val="0"/>
          <w:numId w:val="2"/>
        </w:numPr>
        <w:shd w:val="clear" w:color="auto" w:fill="auto"/>
        <w:tabs>
          <w:tab w:val="left" w:pos="822"/>
        </w:tabs>
        <w:ind w:firstLine="360"/>
        <w:rPr>
          <w:sz w:val="28"/>
          <w:szCs w:val="28"/>
        </w:rPr>
      </w:pPr>
      <w:r w:rsidRPr="003C7BFC">
        <w:rPr>
          <w:sz w:val="28"/>
          <w:szCs w:val="28"/>
        </w:rPr>
        <w:t>развитие управления маркетинговой деятельностью колледжа;</w:t>
      </w:r>
    </w:p>
    <w:p w:rsidR="00CE586A" w:rsidRPr="003C7BFC" w:rsidRDefault="00360B3C" w:rsidP="007A446B">
      <w:pPr>
        <w:pStyle w:val="1"/>
        <w:numPr>
          <w:ilvl w:val="0"/>
          <w:numId w:val="2"/>
        </w:numPr>
        <w:shd w:val="clear" w:color="auto" w:fill="auto"/>
        <w:tabs>
          <w:tab w:val="left" w:pos="822"/>
        </w:tabs>
        <w:ind w:firstLine="360"/>
        <w:rPr>
          <w:sz w:val="28"/>
          <w:szCs w:val="28"/>
        </w:rPr>
      </w:pPr>
      <w:r w:rsidRPr="003C7BFC">
        <w:rPr>
          <w:sz w:val="28"/>
          <w:szCs w:val="28"/>
        </w:rPr>
        <w:t>развитие комплексной системы управления качеством подготовки специалистов:</w:t>
      </w:r>
    </w:p>
    <w:p w:rsidR="00CE586A" w:rsidRPr="003C7BFC" w:rsidRDefault="00360B3C" w:rsidP="007A446B">
      <w:pPr>
        <w:pStyle w:val="1"/>
        <w:numPr>
          <w:ilvl w:val="0"/>
          <w:numId w:val="2"/>
        </w:numPr>
        <w:shd w:val="clear" w:color="auto" w:fill="auto"/>
        <w:tabs>
          <w:tab w:val="left" w:pos="822"/>
        </w:tabs>
        <w:ind w:firstLine="360"/>
        <w:rPr>
          <w:sz w:val="28"/>
          <w:szCs w:val="28"/>
        </w:rPr>
      </w:pPr>
      <w:r w:rsidRPr="003C7BFC">
        <w:rPr>
          <w:sz w:val="28"/>
          <w:szCs w:val="28"/>
        </w:rPr>
        <w:t>развитие материально-технической базы колледжа.</w:t>
      </w:r>
    </w:p>
    <w:p w:rsidR="00CE586A" w:rsidRPr="003C7BFC" w:rsidRDefault="00360B3C" w:rsidP="007A446B">
      <w:pPr>
        <w:pStyle w:val="1"/>
        <w:shd w:val="clear" w:color="auto" w:fill="auto"/>
        <w:ind w:firstLine="360"/>
        <w:rPr>
          <w:sz w:val="28"/>
          <w:szCs w:val="28"/>
        </w:rPr>
      </w:pPr>
      <w:r w:rsidRPr="003C7BFC">
        <w:rPr>
          <w:sz w:val="28"/>
          <w:szCs w:val="28"/>
        </w:rPr>
        <w:lastRenderedPageBreak/>
        <w:t xml:space="preserve">Необходимость развития определяется современными мировыми тенденциями в области подготовки кадров, особенно медицинских работников, которые должны обладать высоким уровнем квалификации и ответственности. Важными задачами </w:t>
      </w:r>
      <w:r w:rsidR="007A446B">
        <w:rPr>
          <w:sz w:val="28"/>
          <w:szCs w:val="28"/>
        </w:rPr>
        <w:t>ПООНУСПО «КОТиДА»</w:t>
      </w:r>
      <w:r w:rsidRPr="003C7BFC">
        <w:rPr>
          <w:sz w:val="28"/>
          <w:szCs w:val="28"/>
        </w:rPr>
        <w:t xml:space="preserve"> в современных условиях становятся: создание условий для реализации образовательных программ по различным формам обучения, востребованных на рынке образовательных услуг; создание мобильного учебного заведения, способного быстро адаптироваться к изменяющимся условиям и реагировать на запросы потенциальных потребителей и работодателей.</w:t>
      </w:r>
    </w:p>
    <w:p w:rsidR="007A446B" w:rsidRDefault="007A446B">
      <w:pPr>
        <w:pStyle w:val="20"/>
        <w:keepNext/>
        <w:keepLines/>
        <w:shd w:val="clear" w:color="auto" w:fill="auto"/>
        <w:ind w:left="0"/>
      </w:pPr>
      <w:bookmarkStart w:id="4" w:name="bookmark3"/>
    </w:p>
    <w:p w:rsidR="00CE586A" w:rsidRPr="003C7BFC" w:rsidRDefault="00360B3C">
      <w:pPr>
        <w:pStyle w:val="20"/>
        <w:keepNext/>
        <w:keepLines/>
        <w:shd w:val="clear" w:color="auto" w:fill="auto"/>
        <w:ind w:left="0"/>
      </w:pPr>
      <w:r w:rsidRPr="003C7BFC">
        <w:t>АКТУАЛЬНОСТЬ ПРОГРАММЫ РАЗВИТИЯ</w:t>
      </w:r>
      <w:bookmarkEnd w:id="4"/>
    </w:p>
    <w:p w:rsidR="007A446B" w:rsidRDefault="007A446B">
      <w:pPr>
        <w:pStyle w:val="1"/>
        <w:shd w:val="clear" w:color="auto" w:fill="auto"/>
        <w:ind w:firstLine="360"/>
        <w:jc w:val="left"/>
        <w:rPr>
          <w:sz w:val="28"/>
          <w:szCs w:val="28"/>
        </w:rPr>
      </w:pPr>
    </w:p>
    <w:p w:rsidR="00CE586A" w:rsidRPr="003C7BFC" w:rsidRDefault="00360B3C" w:rsidP="008750D0">
      <w:pPr>
        <w:pStyle w:val="1"/>
        <w:shd w:val="clear" w:color="auto" w:fill="auto"/>
        <w:ind w:firstLine="360"/>
        <w:rPr>
          <w:sz w:val="28"/>
          <w:szCs w:val="28"/>
        </w:rPr>
      </w:pPr>
      <w:r w:rsidRPr="003C7BFC">
        <w:rPr>
          <w:sz w:val="28"/>
          <w:szCs w:val="28"/>
        </w:rPr>
        <w:t>В настоящее время от специалиста требуется высокий профессионализм, ответственность, постоянное совершенствование в профессии, психологическая готовность к изменению профессиональной деятельности, проявление предпринимательской и личностной активности. Растущие требования к специалистам среднего звена требуют обновления содержания образовательных программ в соответствии с реальными запросами рынка труда, а также совершенствование воспитательного процесса, создание условий для гармоничного развития личности и реализации ее творческой активности. Внедрение Федеральных государственных образовательных стандартов нового поколения предоставляет колледжу широкие возможности по обновлению содержания образовательных программ, которые соответствуют реальным запросам рынка труда. Кроме того, внедрение новых стандартов среднего профессионального образования должно обеспечить приобретение студентами общих и профессиональных компетенций.</w:t>
      </w:r>
    </w:p>
    <w:p w:rsidR="00CE586A" w:rsidRPr="003C7BFC" w:rsidRDefault="00360B3C" w:rsidP="008750D0">
      <w:pPr>
        <w:pStyle w:val="1"/>
        <w:shd w:val="clear" w:color="auto" w:fill="auto"/>
        <w:ind w:firstLine="360"/>
        <w:rPr>
          <w:sz w:val="28"/>
          <w:szCs w:val="28"/>
        </w:rPr>
      </w:pPr>
      <w:r w:rsidRPr="003C7BFC">
        <w:rPr>
          <w:sz w:val="28"/>
          <w:szCs w:val="28"/>
        </w:rPr>
        <w:t xml:space="preserve">Важными задачами </w:t>
      </w:r>
      <w:r w:rsidR="008750D0">
        <w:rPr>
          <w:sz w:val="28"/>
          <w:szCs w:val="28"/>
        </w:rPr>
        <w:t>ПООНУСПО «КОТиДА»</w:t>
      </w:r>
      <w:r w:rsidR="008750D0" w:rsidRPr="003C7BFC">
        <w:rPr>
          <w:sz w:val="28"/>
          <w:szCs w:val="28"/>
        </w:rPr>
        <w:t xml:space="preserve"> </w:t>
      </w:r>
      <w:r w:rsidRPr="003C7BFC">
        <w:rPr>
          <w:sz w:val="28"/>
          <w:szCs w:val="28"/>
        </w:rPr>
        <w:t xml:space="preserve"> в современных условиях становится:</w:t>
      </w:r>
    </w:p>
    <w:p w:rsidR="00CE586A" w:rsidRPr="003C7BFC" w:rsidRDefault="00360B3C" w:rsidP="008750D0">
      <w:pPr>
        <w:pStyle w:val="1"/>
        <w:numPr>
          <w:ilvl w:val="0"/>
          <w:numId w:val="3"/>
        </w:numPr>
        <w:shd w:val="clear" w:color="auto" w:fill="auto"/>
        <w:tabs>
          <w:tab w:val="left" w:pos="1003"/>
        </w:tabs>
        <w:ind w:firstLine="360"/>
        <w:rPr>
          <w:sz w:val="28"/>
          <w:szCs w:val="28"/>
        </w:rPr>
      </w:pPr>
      <w:r w:rsidRPr="003C7BFC">
        <w:rPr>
          <w:sz w:val="28"/>
          <w:szCs w:val="28"/>
        </w:rPr>
        <w:t>Повышение качества образовательных услуг на основе модернизации образовательного процесса с учетом современных требований;</w:t>
      </w:r>
    </w:p>
    <w:p w:rsidR="00CE586A" w:rsidRPr="003C7BFC" w:rsidRDefault="00360B3C" w:rsidP="008750D0">
      <w:pPr>
        <w:pStyle w:val="1"/>
        <w:numPr>
          <w:ilvl w:val="0"/>
          <w:numId w:val="3"/>
        </w:numPr>
        <w:shd w:val="clear" w:color="auto" w:fill="auto"/>
        <w:tabs>
          <w:tab w:val="left" w:pos="1003"/>
        </w:tabs>
        <w:ind w:firstLine="360"/>
        <w:rPr>
          <w:sz w:val="28"/>
          <w:szCs w:val="28"/>
        </w:rPr>
      </w:pPr>
      <w:r w:rsidRPr="003C7BFC">
        <w:rPr>
          <w:sz w:val="28"/>
          <w:szCs w:val="28"/>
        </w:rPr>
        <w:t xml:space="preserve">Развитие материально-технической базы колледжа для подготовки </w:t>
      </w:r>
      <w:r w:rsidRPr="003C7BFC">
        <w:rPr>
          <w:sz w:val="28"/>
          <w:szCs w:val="28"/>
        </w:rPr>
        <w:lastRenderedPageBreak/>
        <w:t xml:space="preserve">конкурентоспособных </w:t>
      </w:r>
      <w:r w:rsidR="008750D0">
        <w:rPr>
          <w:sz w:val="28"/>
          <w:szCs w:val="28"/>
        </w:rPr>
        <w:t>специалистов;</w:t>
      </w:r>
    </w:p>
    <w:p w:rsidR="00CE586A" w:rsidRPr="003C7BFC" w:rsidRDefault="00360B3C" w:rsidP="008750D0">
      <w:pPr>
        <w:pStyle w:val="1"/>
        <w:numPr>
          <w:ilvl w:val="0"/>
          <w:numId w:val="3"/>
        </w:numPr>
        <w:shd w:val="clear" w:color="auto" w:fill="auto"/>
        <w:tabs>
          <w:tab w:val="left" w:pos="1003"/>
        </w:tabs>
        <w:ind w:firstLine="360"/>
        <w:rPr>
          <w:sz w:val="28"/>
          <w:szCs w:val="28"/>
        </w:rPr>
        <w:sectPr w:rsidR="00CE586A" w:rsidRPr="003C7BFC">
          <w:pgSz w:w="11909" w:h="16840"/>
          <w:pgMar w:top="870" w:right="709" w:bottom="1053" w:left="1653" w:header="442" w:footer="625" w:gutter="0"/>
          <w:cols w:space="720"/>
          <w:noEndnote/>
          <w:docGrid w:linePitch="360"/>
        </w:sectPr>
      </w:pPr>
      <w:r w:rsidRPr="003C7BFC">
        <w:rPr>
          <w:sz w:val="28"/>
          <w:szCs w:val="28"/>
        </w:rPr>
        <w:t>Создание комфортной среды для самореализации студентов</w:t>
      </w:r>
    </w:p>
    <w:p w:rsidR="00CE586A" w:rsidRPr="003C7BFC" w:rsidRDefault="00360B3C">
      <w:pPr>
        <w:pStyle w:val="20"/>
        <w:keepNext/>
        <w:keepLines/>
        <w:shd w:val="clear" w:color="auto" w:fill="auto"/>
        <w:ind w:left="0"/>
      </w:pPr>
      <w:bookmarkStart w:id="5" w:name="bookmark4"/>
      <w:r w:rsidRPr="003C7BFC">
        <w:lastRenderedPageBreak/>
        <w:t>СТРАТЕГИЯ РАЗВИТИЯ</w:t>
      </w:r>
      <w:bookmarkEnd w:id="5"/>
    </w:p>
    <w:p w:rsidR="008750D0" w:rsidRDefault="008750D0">
      <w:pPr>
        <w:pStyle w:val="1"/>
        <w:shd w:val="clear" w:color="auto" w:fill="auto"/>
        <w:ind w:firstLine="360"/>
        <w:jc w:val="left"/>
        <w:rPr>
          <w:sz w:val="28"/>
          <w:szCs w:val="28"/>
        </w:rPr>
      </w:pPr>
      <w:r>
        <w:rPr>
          <w:sz w:val="28"/>
          <w:szCs w:val="28"/>
        </w:rPr>
        <w:t xml:space="preserve"> </w:t>
      </w:r>
    </w:p>
    <w:p w:rsidR="00CE586A" w:rsidRPr="003C7BFC" w:rsidRDefault="00360B3C" w:rsidP="008750D0">
      <w:pPr>
        <w:pStyle w:val="1"/>
        <w:shd w:val="clear" w:color="auto" w:fill="auto"/>
        <w:ind w:firstLine="360"/>
        <w:rPr>
          <w:sz w:val="28"/>
          <w:szCs w:val="28"/>
        </w:rPr>
      </w:pPr>
      <w:r w:rsidRPr="003C7BFC">
        <w:rPr>
          <w:sz w:val="28"/>
          <w:szCs w:val="28"/>
        </w:rPr>
        <w:t xml:space="preserve">Стратегия развития </w:t>
      </w:r>
      <w:r w:rsidR="008750D0">
        <w:rPr>
          <w:sz w:val="28"/>
          <w:szCs w:val="28"/>
        </w:rPr>
        <w:t>ПООНУСПО «КОТиДА»</w:t>
      </w:r>
      <w:r w:rsidR="008750D0" w:rsidRPr="003C7BFC">
        <w:rPr>
          <w:sz w:val="28"/>
          <w:szCs w:val="28"/>
        </w:rPr>
        <w:t xml:space="preserve"> </w:t>
      </w:r>
      <w:r w:rsidRPr="003C7BFC">
        <w:rPr>
          <w:sz w:val="28"/>
          <w:szCs w:val="28"/>
        </w:rPr>
        <w:t xml:space="preserve"> определяется ответственной миссией, которая возлагается на образовательные учреждения - подготовка высококвалифицированных специалистов, востребованных на рынке труда, с активной гражданской, жизненной позицией.</w:t>
      </w:r>
    </w:p>
    <w:p w:rsidR="00CE586A" w:rsidRPr="003C7BFC" w:rsidRDefault="00360B3C" w:rsidP="008750D0">
      <w:pPr>
        <w:pStyle w:val="1"/>
        <w:shd w:val="clear" w:color="auto" w:fill="auto"/>
        <w:ind w:firstLine="360"/>
        <w:rPr>
          <w:sz w:val="28"/>
          <w:szCs w:val="28"/>
        </w:rPr>
      </w:pPr>
      <w:r w:rsidRPr="003C7BFC">
        <w:rPr>
          <w:sz w:val="28"/>
          <w:szCs w:val="28"/>
        </w:rPr>
        <w:t>В современных условиях стратегия развития колледжа должна быть направлена на подготовку специалистов, ориентированных на работу в многопрофильных учреждениях, способных действовать в условиях рыночных отношений.</w:t>
      </w:r>
    </w:p>
    <w:p w:rsidR="00CE586A" w:rsidRPr="003C7BFC" w:rsidRDefault="00360B3C" w:rsidP="008750D0">
      <w:pPr>
        <w:pStyle w:val="1"/>
        <w:shd w:val="clear" w:color="auto" w:fill="auto"/>
        <w:ind w:firstLine="360"/>
        <w:rPr>
          <w:sz w:val="28"/>
          <w:szCs w:val="28"/>
        </w:rPr>
      </w:pPr>
      <w:r w:rsidRPr="003C7BFC">
        <w:rPr>
          <w:sz w:val="28"/>
          <w:szCs w:val="28"/>
        </w:rPr>
        <w:t>Вести подготовку специалистов на основе последних достижений науки и техники может только образовательное учреждение с высоким уровнем развития научно</w:t>
      </w:r>
      <w:r w:rsidR="008750D0">
        <w:rPr>
          <w:sz w:val="28"/>
          <w:szCs w:val="28"/>
        </w:rPr>
        <w:t>-</w:t>
      </w:r>
      <w:r w:rsidRPr="003C7BFC">
        <w:rPr>
          <w:sz w:val="28"/>
          <w:szCs w:val="28"/>
        </w:rPr>
        <w:softHyphen/>
        <w:t xml:space="preserve">педагогического потенциала. Поэтому развитие </w:t>
      </w:r>
      <w:r w:rsidR="008750D0">
        <w:rPr>
          <w:sz w:val="28"/>
          <w:szCs w:val="28"/>
        </w:rPr>
        <w:t>ПООНУСПО «КОТиДА»</w:t>
      </w:r>
      <w:r w:rsidR="008750D0" w:rsidRPr="003C7BFC">
        <w:rPr>
          <w:sz w:val="28"/>
          <w:szCs w:val="28"/>
        </w:rPr>
        <w:t xml:space="preserve"> </w:t>
      </w:r>
      <w:r w:rsidRPr="003C7BFC">
        <w:rPr>
          <w:sz w:val="28"/>
          <w:szCs w:val="28"/>
        </w:rPr>
        <w:t xml:space="preserve"> неразрывно связано с развитием кадрового потенциала, инновационных процессов.</w:t>
      </w:r>
    </w:p>
    <w:p w:rsidR="00CE586A" w:rsidRPr="003C7BFC" w:rsidRDefault="00360B3C" w:rsidP="008750D0">
      <w:pPr>
        <w:pStyle w:val="1"/>
        <w:shd w:val="clear" w:color="auto" w:fill="auto"/>
        <w:ind w:firstLine="360"/>
        <w:rPr>
          <w:sz w:val="28"/>
          <w:szCs w:val="28"/>
        </w:rPr>
      </w:pPr>
      <w:r w:rsidRPr="003C7BFC">
        <w:rPr>
          <w:sz w:val="28"/>
          <w:szCs w:val="28"/>
        </w:rPr>
        <w:t xml:space="preserve">В основе совершенствования образовательного процесса лежит внедрение ФГОС’. Существенным фактором, повышающим мотивацию к учебе и влияющим на качество подготовки </w:t>
      </w:r>
      <w:r w:rsidR="008750D0">
        <w:rPr>
          <w:sz w:val="28"/>
          <w:szCs w:val="28"/>
        </w:rPr>
        <w:t>специалистов</w:t>
      </w:r>
      <w:r w:rsidRPr="003C7BFC">
        <w:rPr>
          <w:sz w:val="28"/>
          <w:szCs w:val="28"/>
        </w:rPr>
        <w:t xml:space="preserve"> среднего звена, является знание студентами основ практической деятельности </w:t>
      </w:r>
      <w:r w:rsidR="008750D0">
        <w:rPr>
          <w:sz w:val="28"/>
          <w:szCs w:val="28"/>
        </w:rPr>
        <w:t>предприятий и</w:t>
      </w:r>
      <w:r w:rsidRPr="003C7BFC">
        <w:rPr>
          <w:sz w:val="28"/>
          <w:szCs w:val="28"/>
        </w:rPr>
        <w:t xml:space="preserve"> организаций</w:t>
      </w:r>
      <w:r w:rsidR="008750D0">
        <w:rPr>
          <w:sz w:val="28"/>
          <w:szCs w:val="28"/>
        </w:rPr>
        <w:t xml:space="preserve"> различных отраслей экономики</w:t>
      </w:r>
      <w:r w:rsidRPr="003C7BFC">
        <w:rPr>
          <w:sz w:val="28"/>
          <w:szCs w:val="28"/>
        </w:rPr>
        <w:t>. Для реализации этой задачи необходимо развитие программ социального партнерства.</w:t>
      </w:r>
    </w:p>
    <w:p w:rsidR="00CE586A" w:rsidRPr="003C7BFC" w:rsidRDefault="00360B3C" w:rsidP="008750D0">
      <w:pPr>
        <w:pStyle w:val="1"/>
        <w:shd w:val="clear" w:color="auto" w:fill="auto"/>
        <w:ind w:firstLine="360"/>
        <w:rPr>
          <w:sz w:val="28"/>
          <w:szCs w:val="28"/>
        </w:rPr>
        <w:sectPr w:rsidR="00CE586A" w:rsidRPr="003C7BFC">
          <w:pgSz w:w="11909" w:h="16840"/>
          <w:pgMar w:top="905" w:right="666" w:bottom="905" w:left="1878" w:header="477" w:footer="477" w:gutter="0"/>
          <w:cols w:space="720"/>
          <w:noEndnote/>
          <w:docGrid w:linePitch="360"/>
        </w:sectPr>
      </w:pPr>
      <w:r w:rsidRPr="003C7BFC">
        <w:rPr>
          <w:sz w:val="28"/>
          <w:szCs w:val="28"/>
        </w:rPr>
        <w:t xml:space="preserve">К 2019 году </w:t>
      </w:r>
      <w:r w:rsidR="008750D0">
        <w:rPr>
          <w:sz w:val="28"/>
          <w:szCs w:val="28"/>
        </w:rPr>
        <w:t>ПООНУСПО «КОТиДА»</w:t>
      </w:r>
      <w:r w:rsidR="008750D0" w:rsidRPr="003C7BFC">
        <w:rPr>
          <w:sz w:val="28"/>
          <w:szCs w:val="28"/>
        </w:rPr>
        <w:t xml:space="preserve"> </w:t>
      </w:r>
      <w:r w:rsidRPr="003C7BFC">
        <w:rPr>
          <w:sz w:val="28"/>
          <w:szCs w:val="28"/>
        </w:rPr>
        <w:t xml:space="preserve"> должен стать современным образовательным учреждением с развитой инфраструктурой.</w:t>
      </w:r>
    </w:p>
    <w:p w:rsidR="00CE586A" w:rsidRPr="003C7BFC" w:rsidRDefault="00360B3C">
      <w:pPr>
        <w:pStyle w:val="20"/>
        <w:keepNext/>
        <w:keepLines/>
        <w:shd w:val="clear" w:color="auto" w:fill="auto"/>
        <w:ind w:left="0"/>
      </w:pPr>
      <w:bookmarkStart w:id="6" w:name="bookmark5"/>
      <w:r w:rsidRPr="003C7BFC">
        <w:lastRenderedPageBreak/>
        <w:t>ОСНОВНЫЕ НАПРАВЛЕНИЯ РАЗВИТИЯ</w:t>
      </w:r>
      <w:bookmarkEnd w:id="6"/>
    </w:p>
    <w:p w:rsidR="008750D0" w:rsidRDefault="008750D0">
      <w:pPr>
        <w:pStyle w:val="1"/>
        <w:shd w:val="clear" w:color="auto" w:fill="auto"/>
        <w:ind w:firstLine="360"/>
        <w:jc w:val="left"/>
        <w:rPr>
          <w:sz w:val="28"/>
          <w:szCs w:val="28"/>
        </w:rPr>
      </w:pPr>
    </w:p>
    <w:p w:rsidR="00CE586A" w:rsidRPr="003C7BFC" w:rsidRDefault="00360B3C" w:rsidP="00EE698A">
      <w:pPr>
        <w:pStyle w:val="1"/>
        <w:shd w:val="clear" w:color="auto" w:fill="auto"/>
        <w:ind w:firstLine="360"/>
        <w:rPr>
          <w:sz w:val="28"/>
          <w:szCs w:val="28"/>
        </w:rPr>
      </w:pPr>
      <w:r w:rsidRPr="003C7BFC">
        <w:rPr>
          <w:sz w:val="28"/>
          <w:szCs w:val="28"/>
        </w:rPr>
        <w:t xml:space="preserve">Направления развития </w:t>
      </w:r>
      <w:r w:rsidR="008750D0">
        <w:rPr>
          <w:sz w:val="28"/>
          <w:szCs w:val="28"/>
        </w:rPr>
        <w:t>ПООНУСПО «КОТиДА»</w:t>
      </w:r>
      <w:r w:rsidR="008750D0" w:rsidRPr="003C7BFC">
        <w:rPr>
          <w:sz w:val="28"/>
          <w:szCs w:val="28"/>
        </w:rPr>
        <w:t xml:space="preserve"> </w:t>
      </w:r>
      <w:r w:rsidRPr="003C7BFC">
        <w:rPr>
          <w:sz w:val="28"/>
          <w:szCs w:val="28"/>
        </w:rPr>
        <w:t xml:space="preserve">определены, исходя из анализа условий, в которых функционирует колледж. Достижения </w:t>
      </w:r>
      <w:r w:rsidR="008750D0">
        <w:rPr>
          <w:sz w:val="28"/>
          <w:szCs w:val="28"/>
        </w:rPr>
        <w:t>ПООНУСПО «КОТиДА»</w:t>
      </w:r>
      <w:r w:rsidR="008750D0" w:rsidRPr="003C7BFC">
        <w:rPr>
          <w:sz w:val="28"/>
          <w:szCs w:val="28"/>
        </w:rPr>
        <w:t xml:space="preserve"> </w:t>
      </w:r>
      <w:r w:rsidRPr="003C7BFC">
        <w:rPr>
          <w:sz w:val="28"/>
          <w:szCs w:val="28"/>
        </w:rPr>
        <w:t xml:space="preserve"> по этим направлениям будут характеризовать его соответствие высоким требованиям, предъявляемым к учебным заведениям в современных условиях.</w:t>
      </w:r>
    </w:p>
    <w:p w:rsidR="00CE586A" w:rsidRPr="003C7BFC" w:rsidRDefault="00360B3C" w:rsidP="00EE698A">
      <w:pPr>
        <w:pStyle w:val="1"/>
        <w:shd w:val="clear" w:color="auto" w:fill="auto"/>
        <w:ind w:firstLine="360"/>
        <w:rPr>
          <w:sz w:val="28"/>
          <w:szCs w:val="28"/>
        </w:rPr>
      </w:pPr>
      <w:r w:rsidRPr="003C7BFC">
        <w:rPr>
          <w:sz w:val="28"/>
          <w:szCs w:val="28"/>
        </w:rPr>
        <w:t xml:space="preserve">К основным направлениям развитии </w:t>
      </w:r>
      <w:r w:rsidR="008750D0">
        <w:rPr>
          <w:sz w:val="28"/>
          <w:szCs w:val="28"/>
        </w:rPr>
        <w:t>ПООНУСПО «КОТиДА»</w:t>
      </w:r>
      <w:r w:rsidR="008750D0" w:rsidRPr="003C7BFC">
        <w:rPr>
          <w:sz w:val="28"/>
          <w:szCs w:val="28"/>
        </w:rPr>
        <w:t xml:space="preserve"> </w:t>
      </w:r>
      <w:r w:rsidRPr="003C7BFC">
        <w:rPr>
          <w:sz w:val="28"/>
          <w:szCs w:val="28"/>
        </w:rPr>
        <w:t xml:space="preserve"> относятся:</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совершенствование образовательной деятельности в соответствии с ФГОС;</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подготовка кадров высшей квалификации и формирование профессионально</w:t>
      </w:r>
      <w:r w:rsidRPr="003C7BFC">
        <w:rPr>
          <w:sz w:val="28"/>
          <w:szCs w:val="28"/>
        </w:rPr>
        <w:softHyphen/>
      </w:r>
      <w:r w:rsidR="008750D0">
        <w:rPr>
          <w:sz w:val="28"/>
          <w:szCs w:val="28"/>
        </w:rPr>
        <w:t>-</w:t>
      </w:r>
      <w:r w:rsidRPr="003C7BFC">
        <w:rPr>
          <w:sz w:val="28"/>
          <w:szCs w:val="28"/>
        </w:rPr>
        <w:t>педагогической культуры сотрудников колледжа;</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формирование системы качества</w:t>
      </w:r>
      <w:r w:rsidR="008750D0">
        <w:rPr>
          <w:sz w:val="28"/>
          <w:szCs w:val="28"/>
        </w:rPr>
        <w:t xml:space="preserve"> образования</w:t>
      </w:r>
      <w:r w:rsidRPr="003C7BFC">
        <w:rPr>
          <w:sz w:val="28"/>
          <w:szCs w:val="28"/>
        </w:rPr>
        <w:t>;</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совершенствование управления колледжем;</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информатизация всех направлений деятельности;</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развитие системы дополнительных образовательных услуг;</w:t>
      </w:r>
    </w:p>
    <w:p w:rsidR="00CE586A" w:rsidRPr="008750D0" w:rsidRDefault="00360B3C" w:rsidP="00EE698A">
      <w:pPr>
        <w:pStyle w:val="1"/>
        <w:numPr>
          <w:ilvl w:val="0"/>
          <w:numId w:val="2"/>
        </w:numPr>
        <w:shd w:val="clear" w:color="auto" w:fill="auto"/>
        <w:tabs>
          <w:tab w:val="left" w:pos="730"/>
        </w:tabs>
        <w:ind w:left="360" w:firstLine="360"/>
        <w:rPr>
          <w:sz w:val="28"/>
          <w:szCs w:val="28"/>
        </w:rPr>
      </w:pPr>
      <w:r w:rsidRPr="008750D0">
        <w:rPr>
          <w:sz w:val="28"/>
          <w:szCs w:val="28"/>
        </w:rPr>
        <w:t xml:space="preserve">укрепление взаимосвязей с </w:t>
      </w:r>
      <w:r w:rsidR="008750D0" w:rsidRPr="008750D0">
        <w:rPr>
          <w:sz w:val="28"/>
          <w:szCs w:val="28"/>
        </w:rPr>
        <w:t xml:space="preserve">предприятиями, учреждениями и организациями  различных отраслей экономики </w:t>
      </w:r>
      <w:r w:rsidRPr="008750D0">
        <w:rPr>
          <w:sz w:val="28"/>
          <w:szCs w:val="28"/>
        </w:rPr>
        <w:t xml:space="preserve"> Мурманской области.</w:t>
      </w:r>
    </w:p>
    <w:p w:rsidR="00CE586A" w:rsidRPr="003C7BFC" w:rsidRDefault="00360B3C" w:rsidP="00EE698A">
      <w:pPr>
        <w:pStyle w:val="1"/>
        <w:shd w:val="clear" w:color="auto" w:fill="auto"/>
        <w:ind w:firstLine="360"/>
        <w:rPr>
          <w:sz w:val="28"/>
          <w:szCs w:val="28"/>
        </w:rPr>
      </w:pPr>
      <w:r w:rsidRPr="003C7BFC">
        <w:rPr>
          <w:sz w:val="28"/>
          <w:szCs w:val="28"/>
        </w:rPr>
        <w:t xml:space="preserve">Развитие по данным направлениям предполагает выполнение ряда мероприятий, упорядоченных по срокам исполнения и обеспеченных необходимыми ресурсами. Комплекс таких мероприятий составляет концепцию развития </w:t>
      </w:r>
      <w:r w:rsidR="00EE698A">
        <w:rPr>
          <w:sz w:val="28"/>
          <w:szCs w:val="28"/>
        </w:rPr>
        <w:t>ПООНУСПО «КОТиДА»</w:t>
      </w:r>
      <w:r w:rsidR="00EE698A" w:rsidRPr="003C7BFC">
        <w:rPr>
          <w:sz w:val="28"/>
          <w:szCs w:val="28"/>
        </w:rPr>
        <w:t xml:space="preserve"> </w:t>
      </w:r>
      <w:r w:rsidRPr="003C7BFC">
        <w:rPr>
          <w:sz w:val="28"/>
          <w:szCs w:val="28"/>
        </w:rPr>
        <w:t>на период с 2015 по 2019 г.</w:t>
      </w:r>
    </w:p>
    <w:p w:rsidR="00CE586A" w:rsidRPr="003C7BFC" w:rsidRDefault="00360B3C" w:rsidP="00EE698A">
      <w:pPr>
        <w:pStyle w:val="1"/>
        <w:shd w:val="clear" w:color="auto" w:fill="auto"/>
        <w:ind w:firstLine="360"/>
        <w:rPr>
          <w:sz w:val="28"/>
          <w:szCs w:val="28"/>
        </w:rPr>
      </w:pPr>
      <w:r w:rsidRPr="003C7BFC">
        <w:rPr>
          <w:sz w:val="28"/>
          <w:szCs w:val="28"/>
        </w:rPr>
        <w:t>Основные направления концепции:</w:t>
      </w:r>
    </w:p>
    <w:p w:rsidR="00CE586A" w:rsidRPr="003C7BFC" w:rsidRDefault="00360B3C" w:rsidP="00EE698A">
      <w:pPr>
        <w:pStyle w:val="1"/>
        <w:numPr>
          <w:ilvl w:val="0"/>
          <w:numId w:val="4"/>
        </w:numPr>
        <w:shd w:val="clear" w:color="auto" w:fill="auto"/>
        <w:tabs>
          <w:tab w:val="left" w:pos="1143"/>
        </w:tabs>
        <w:ind w:left="360" w:hanging="360"/>
        <w:rPr>
          <w:sz w:val="28"/>
          <w:szCs w:val="28"/>
        </w:rPr>
      </w:pPr>
      <w:r w:rsidRPr="003C7BFC">
        <w:rPr>
          <w:sz w:val="28"/>
          <w:szCs w:val="28"/>
        </w:rPr>
        <w:t xml:space="preserve">Развитие и повышение эффективности </w:t>
      </w:r>
      <w:r w:rsidR="00EE698A">
        <w:rPr>
          <w:sz w:val="28"/>
          <w:szCs w:val="28"/>
        </w:rPr>
        <w:t>образовательных</w:t>
      </w:r>
      <w:r w:rsidRPr="003C7BFC">
        <w:rPr>
          <w:sz w:val="28"/>
          <w:szCs w:val="28"/>
        </w:rPr>
        <w:t xml:space="preserve"> программ, учебно- воспитательного процесса, его научно - методическое обеспечение.</w:t>
      </w:r>
    </w:p>
    <w:p w:rsidR="00CE586A" w:rsidRPr="003C7BFC" w:rsidRDefault="00360B3C" w:rsidP="00EE698A">
      <w:pPr>
        <w:pStyle w:val="1"/>
        <w:shd w:val="clear" w:color="auto" w:fill="auto"/>
        <w:ind w:firstLine="360"/>
        <w:rPr>
          <w:sz w:val="28"/>
          <w:szCs w:val="28"/>
        </w:rPr>
      </w:pPr>
      <w:r w:rsidRPr="003C7BFC">
        <w:rPr>
          <w:sz w:val="28"/>
          <w:szCs w:val="28"/>
        </w:rPr>
        <w:t>Задачи:</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приведение образовательного процесса в соответствие с ФГОС;</w:t>
      </w:r>
    </w:p>
    <w:p w:rsidR="00CE586A" w:rsidRPr="003C7BFC" w:rsidRDefault="00360B3C" w:rsidP="00EE698A">
      <w:pPr>
        <w:pStyle w:val="1"/>
        <w:numPr>
          <w:ilvl w:val="0"/>
          <w:numId w:val="2"/>
        </w:numPr>
        <w:shd w:val="clear" w:color="auto" w:fill="auto"/>
        <w:tabs>
          <w:tab w:val="left" w:pos="730"/>
          <w:tab w:val="left" w:pos="4292"/>
          <w:tab w:val="left" w:pos="8348"/>
        </w:tabs>
        <w:ind w:left="360" w:hanging="360"/>
        <w:rPr>
          <w:sz w:val="28"/>
          <w:szCs w:val="28"/>
        </w:rPr>
      </w:pPr>
      <w:r w:rsidRPr="003C7BFC">
        <w:rPr>
          <w:sz w:val="28"/>
          <w:szCs w:val="28"/>
        </w:rPr>
        <w:t>совершенствование</w:t>
      </w:r>
      <w:r w:rsidRPr="003C7BFC">
        <w:rPr>
          <w:sz w:val="28"/>
          <w:szCs w:val="28"/>
        </w:rPr>
        <w:tab/>
        <w:t>учебно-воспитательного</w:t>
      </w:r>
      <w:r w:rsidRPr="003C7BFC">
        <w:rPr>
          <w:sz w:val="28"/>
          <w:szCs w:val="28"/>
        </w:rPr>
        <w:tab/>
        <w:t>процесса,</w:t>
      </w:r>
    </w:p>
    <w:p w:rsidR="00CE586A" w:rsidRPr="003C7BFC" w:rsidRDefault="00360B3C" w:rsidP="00EE698A">
      <w:pPr>
        <w:pStyle w:val="1"/>
        <w:shd w:val="clear" w:color="auto" w:fill="auto"/>
        <w:ind w:firstLine="360"/>
        <w:rPr>
          <w:sz w:val="28"/>
          <w:szCs w:val="28"/>
        </w:rPr>
      </w:pPr>
      <w:r w:rsidRPr="003C7BFC">
        <w:rPr>
          <w:sz w:val="28"/>
          <w:szCs w:val="28"/>
        </w:rPr>
        <w:t>создание здоровьесберегающих условий для развития личности обучающихся, реализации ее творческой активности;</w:t>
      </w:r>
    </w:p>
    <w:p w:rsidR="00CE586A" w:rsidRPr="003C7BFC"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введение новых технологий и методов обучения;</w:t>
      </w:r>
    </w:p>
    <w:p w:rsidR="00CE586A" w:rsidRDefault="00360B3C" w:rsidP="00EE698A">
      <w:pPr>
        <w:pStyle w:val="1"/>
        <w:numPr>
          <w:ilvl w:val="0"/>
          <w:numId w:val="2"/>
        </w:numPr>
        <w:shd w:val="clear" w:color="auto" w:fill="auto"/>
        <w:tabs>
          <w:tab w:val="left" w:pos="730"/>
        </w:tabs>
        <w:ind w:left="360" w:hanging="360"/>
        <w:rPr>
          <w:sz w:val="28"/>
          <w:szCs w:val="28"/>
        </w:rPr>
      </w:pPr>
      <w:r w:rsidRPr="003C7BFC">
        <w:rPr>
          <w:sz w:val="28"/>
          <w:szCs w:val="28"/>
        </w:rPr>
        <w:t xml:space="preserve">развитие единого информационного пространства в образовательном </w:t>
      </w:r>
      <w:r w:rsidRPr="003C7BFC">
        <w:rPr>
          <w:sz w:val="28"/>
          <w:szCs w:val="28"/>
        </w:rPr>
        <w:lastRenderedPageBreak/>
        <w:t>процессе.</w:t>
      </w:r>
    </w:p>
    <w:p w:rsidR="0051731E" w:rsidRPr="003C7BFC" w:rsidRDefault="0051731E" w:rsidP="0051731E">
      <w:pPr>
        <w:pStyle w:val="1"/>
        <w:shd w:val="clear" w:color="auto" w:fill="auto"/>
        <w:tabs>
          <w:tab w:val="left" w:pos="730"/>
        </w:tabs>
        <w:rPr>
          <w:sz w:val="28"/>
          <w:szCs w:val="28"/>
        </w:rPr>
      </w:pPr>
      <w:r>
        <w:rPr>
          <w:sz w:val="28"/>
          <w:szCs w:val="28"/>
        </w:rPr>
        <w:t>* - при условии набора студентов</w:t>
      </w:r>
    </w:p>
    <w:tbl>
      <w:tblPr>
        <w:tblOverlap w:val="never"/>
        <w:tblW w:w="0" w:type="auto"/>
        <w:tblLayout w:type="fixed"/>
        <w:tblCellMar>
          <w:left w:w="10" w:type="dxa"/>
          <w:right w:w="10" w:type="dxa"/>
        </w:tblCellMar>
        <w:tblLook w:val="0000"/>
      </w:tblPr>
      <w:tblGrid>
        <w:gridCol w:w="792"/>
        <w:gridCol w:w="7166"/>
        <w:gridCol w:w="1594"/>
      </w:tblGrid>
      <w:tr w:rsidR="00CE586A" w:rsidRPr="003C7BFC">
        <w:trPr>
          <w:trHeight w:val="442"/>
        </w:trPr>
        <w:tc>
          <w:tcPr>
            <w:tcW w:w="9552" w:type="dxa"/>
            <w:gridSpan w:val="3"/>
            <w:tcBorders>
              <w:top w:val="single" w:sz="4" w:space="0" w:color="auto"/>
              <w:left w:val="single" w:sz="4" w:space="0" w:color="auto"/>
              <w:right w:val="single" w:sz="4" w:space="0" w:color="auto"/>
            </w:tcBorders>
            <w:shd w:val="clear" w:color="auto" w:fill="FFFFFF"/>
          </w:tcPr>
          <w:p w:rsidR="00CE586A" w:rsidRPr="003C7BFC" w:rsidRDefault="00EE698A">
            <w:pPr>
              <w:pStyle w:val="a9"/>
              <w:shd w:val="clear" w:color="auto" w:fill="auto"/>
              <w:spacing w:line="240" w:lineRule="auto"/>
              <w:ind w:firstLine="0"/>
              <w:jc w:val="left"/>
              <w:rPr>
                <w:sz w:val="28"/>
                <w:szCs w:val="28"/>
              </w:rPr>
            </w:pPr>
            <w:r>
              <w:rPr>
                <w:sz w:val="28"/>
                <w:szCs w:val="28"/>
              </w:rPr>
              <w:t>1.1</w:t>
            </w:r>
            <w:r w:rsidR="00360B3C" w:rsidRPr="003C7BFC">
              <w:rPr>
                <w:sz w:val="28"/>
                <w:szCs w:val="28"/>
              </w:rPr>
              <w:t xml:space="preserve"> Исследование рынка образовательных услуг</w:t>
            </w:r>
          </w:p>
        </w:tc>
      </w:tr>
      <w:tr w:rsidR="00CE586A" w:rsidRPr="003C7BFC">
        <w:trPr>
          <w:trHeight w:val="422"/>
        </w:trPr>
        <w:tc>
          <w:tcPr>
            <w:tcW w:w="792"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Наименование разделов и мероприятий</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rsidTr="00EE698A">
        <w:trPr>
          <w:trHeight w:val="1318"/>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6" w:type="dxa"/>
            <w:tcBorders>
              <w:top w:val="single" w:sz="4" w:space="0" w:color="auto"/>
              <w:left w:val="single" w:sz="4" w:space="0" w:color="auto"/>
            </w:tcBorders>
            <w:shd w:val="clear" w:color="auto" w:fill="FFFFFF"/>
          </w:tcPr>
          <w:p w:rsidR="00CE586A" w:rsidRPr="003C7BFC" w:rsidRDefault="00360B3C" w:rsidP="00EE698A">
            <w:pPr>
              <w:pStyle w:val="a9"/>
              <w:shd w:val="clear" w:color="auto" w:fill="auto"/>
              <w:spacing w:line="240" w:lineRule="auto"/>
              <w:ind w:firstLine="0"/>
              <w:rPr>
                <w:sz w:val="28"/>
                <w:szCs w:val="28"/>
              </w:rPr>
            </w:pPr>
            <w:r w:rsidRPr="003C7BFC">
              <w:rPr>
                <w:sz w:val="28"/>
                <w:szCs w:val="28"/>
              </w:rPr>
              <w:t>Создание системы маркетинговой деятельности для изучения</w:t>
            </w:r>
            <w:r w:rsidR="00EE698A">
              <w:rPr>
                <w:sz w:val="28"/>
                <w:szCs w:val="28"/>
              </w:rPr>
              <w:t xml:space="preserve"> </w:t>
            </w:r>
            <w:r w:rsidRPr="003C7BFC">
              <w:rPr>
                <w:sz w:val="28"/>
                <w:szCs w:val="28"/>
              </w:rPr>
              <w:t>рынка образовательных услуг и рынка труда, реализация</w:t>
            </w:r>
            <w:r w:rsidR="00EE698A">
              <w:rPr>
                <w:sz w:val="28"/>
                <w:szCs w:val="28"/>
              </w:rPr>
              <w:t xml:space="preserve"> </w:t>
            </w:r>
            <w:r w:rsidRPr="003C7BFC">
              <w:rPr>
                <w:sz w:val="28"/>
                <w:szCs w:val="28"/>
              </w:rPr>
              <w:t>механизма прогнозирования потребности в специалистах и</w:t>
            </w:r>
            <w:r w:rsidR="00EE698A">
              <w:rPr>
                <w:sz w:val="28"/>
                <w:szCs w:val="28"/>
              </w:rPr>
              <w:t xml:space="preserve"> </w:t>
            </w:r>
            <w:r w:rsidRPr="003C7BFC">
              <w:rPr>
                <w:sz w:val="28"/>
                <w:szCs w:val="28"/>
              </w:rPr>
              <w:t>образовательных услугах.</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2015-2019</w:t>
            </w:r>
          </w:p>
        </w:tc>
      </w:tr>
      <w:tr w:rsidR="00CE586A" w:rsidRPr="003C7BFC" w:rsidTr="00EE698A">
        <w:trPr>
          <w:trHeight w:val="1125"/>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w:t>
            </w:r>
          </w:p>
        </w:tc>
        <w:tc>
          <w:tcPr>
            <w:tcW w:w="7166" w:type="dxa"/>
            <w:tcBorders>
              <w:top w:val="single" w:sz="4" w:space="0" w:color="auto"/>
              <w:left w:val="single" w:sz="4" w:space="0" w:color="auto"/>
            </w:tcBorders>
            <w:shd w:val="clear" w:color="auto" w:fill="FFFFFF"/>
          </w:tcPr>
          <w:p w:rsidR="00CE586A" w:rsidRPr="003C7BFC" w:rsidRDefault="00360B3C" w:rsidP="00EE698A">
            <w:pPr>
              <w:pStyle w:val="a9"/>
              <w:shd w:val="clear" w:color="auto" w:fill="auto"/>
              <w:tabs>
                <w:tab w:val="left" w:pos="1781"/>
                <w:tab w:val="left" w:pos="3782"/>
                <w:tab w:val="left" w:pos="5381"/>
                <w:tab w:val="left" w:pos="6034"/>
              </w:tabs>
              <w:spacing w:line="240" w:lineRule="auto"/>
              <w:ind w:firstLine="0"/>
              <w:rPr>
                <w:sz w:val="28"/>
                <w:szCs w:val="28"/>
              </w:rPr>
            </w:pPr>
            <w:r w:rsidRPr="003C7BFC">
              <w:rPr>
                <w:sz w:val="28"/>
                <w:szCs w:val="28"/>
              </w:rPr>
              <w:t>Заключение</w:t>
            </w:r>
            <w:r w:rsidRPr="003C7BFC">
              <w:rPr>
                <w:sz w:val="28"/>
                <w:szCs w:val="28"/>
              </w:rPr>
              <w:tab/>
              <w:t>долгосрочных</w:t>
            </w:r>
            <w:r w:rsidRPr="003C7BFC">
              <w:rPr>
                <w:sz w:val="28"/>
                <w:szCs w:val="28"/>
              </w:rPr>
              <w:tab/>
              <w:t>договоров</w:t>
            </w:r>
            <w:r w:rsidRPr="003C7BFC">
              <w:rPr>
                <w:sz w:val="28"/>
                <w:szCs w:val="28"/>
              </w:rPr>
              <w:tab/>
              <w:t>с</w:t>
            </w:r>
            <w:r w:rsidR="00EE698A">
              <w:rPr>
                <w:sz w:val="28"/>
                <w:szCs w:val="28"/>
              </w:rPr>
              <w:t xml:space="preserve"> предприятиями, организациями и</w:t>
            </w:r>
            <w:r w:rsidRPr="003C7BFC">
              <w:rPr>
                <w:sz w:val="28"/>
                <w:szCs w:val="28"/>
              </w:rPr>
              <w:t xml:space="preserve"> учреждениями о сотрудничестве на</w:t>
            </w:r>
            <w:r w:rsidR="00EE698A">
              <w:rPr>
                <w:sz w:val="28"/>
                <w:szCs w:val="28"/>
              </w:rPr>
              <w:t xml:space="preserve"> </w:t>
            </w:r>
            <w:r w:rsidRPr="003C7BFC">
              <w:rPr>
                <w:sz w:val="28"/>
                <w:szCs w:val="28"/>
              </w:rPr>
              <w:t>постоянной основе.</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ежегодно</w:t>
            </w:r>
          </w:p>
        </w:tc>
      </w:tr>
      <w:tr w:rsidR="00CE586A" w:rsidRPr="003C7BFC">
        <w:trPr>
          <w:trHeight w:val="854"/>
        </w:trPr>
        <w:tc>
          <w:tcPr>
            <w:tcW w:w="792" w:type="dxa"/>
            <w:tcBorders>
              <w:top w:val="single" w:sz="4" w:space="0" w:color="auto"/>
              <w:left w:val="single" w:sz="4" w:space="0" w:color="auto"/>
              <w:bottom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3.</w:t>
            </w:r>
          </w:p>
        </w:tc>
        <w:tc>
          <w:tcPr>
            <w:tcW w:w="7166" w:type="dxa"/>
            <w:tcBorders>
              <w:top w:val="single" w:sz="4" w:space="0" w:color="auto"/>
              <w:left w:val="single" w:sz="4" w:space="0" w:color="auto"/>
              <w:bottom w:val="single" w:sz="4" w:space="0" w:color="auto"/>
            </w:tcBorders>
            <w:shd w:val="clear" w:color="auto" w:fill="FFFFFF"/>
          </w:tcPr>
          <w:p w:rsidR="00CE586A" w:rsidRPr="003C7BFC" w:rsidRDefault="00360B3C" w:rsidP="00EE698A">
            <w:pPr>
              <w:pStyle w:val="a9"/>
              <w:shd w:val="clear" w:color="auto" w:fill="auto"/>
              <w:spacing w:line="240" w:lineRule="auto"/>
              <w:ind w:firstLine="0"/>
              <w:rPr>
                <w:sz w:val="28"/>
                <w:szCs w:val="28"/>
              </w:rPr>
            </w:pPr>
            <w:r w:rsidRPr="003C7BFC">
              <w:rPr>
                <w:sz w:val="28"/>
                <w:szCs w:val="28"/>
              </w:rPr>
              <w:t>Создание системы мероприятий, направленных на реализацию профориентации.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Ежегодно</w:t>
            </w:r>
          </w:p>
        </w:tc>
      </w:tr>
    </w:tbl>
    <w:p w:rsidR="00CE586A" w:rsidRPr="003C7BFC" w:rsidRDefault="00CE586A">
      <w:pPr>
        <w:spacing w:after="786" w:line="14" w:lineRule="exact"/>
        <w:rPr>
          <w:sz w:val="28"/>
          <w:szCs w:val="28"/>
        </w:rPr>
      </w:pPr>
    </w:p>
    <w:tbl>
      <w:tblPr>
        <w:tblOverlap w:val="never"/>
        <w:tblW w:w="0" w:type="auto"/>
        <w:tblLayout w:type="fixed"/>
        <w:tblCellMar>
          <w:left w:w="10" w:type="dxa"/>
          <w:right w:w="10" w:type="dxa"/>
        </w:tblCellMar>
        <w:tblLook w:val="0000"/>
      </w:tblPr>
      <w:tblGrid>
        <w:gridCol w:w="792"/>
        <w:gridCol w:w="7166"/>
        <w:gridCol w:w="1594"/>
      </w:tblGrid>
      <w:tr w:rsidR="00CE586A" w:rsidRPr="003C7BFC" w:rsidTr="001A15BF">
        <w:trPr>
          <w:trHeight w:val="576"/>
        </w:trPr>
        <w:tc>
          <w:tcPr>
            <w:tcW w:w="9552" w:type="dxa"/>
            <w:gridSpan w:val="3"/>
            <w:tcBorders>
              <w:top w:val="single" w:sz="4" w:space="0" w:color="auto"/>
              <w:left w:val="single" w:sz="4" w:space="0" w:color="auto"/>
              <w:right w:val="single" w:sz="4" w:space="0" w:color="auto"/>
            </w:tcBorders>
            <w:shd w:val="clear" w:color="auto" w:fill="FFFFFF"/>
            <w:vAlign w:val="center"/>
          </w:tcPr>
          <w:p w:rsidR="00CE586A" w:rsidRPr="003C7BFC" w:rsidRDefault="00360B3C" w:rsidP="00EE698A">
            <w:pPr>
              <w:pStyle w:val="a9"/>
              <w:shd w:val="clear" w:color="auto" w:fill="auto"/>
              <w:spacing w:line="240" w:lineRule="auto"/>
              <w:ind w:firstLine="0"/>
              <w:jc w:val="left"/>
              <w:rPr>
                <w:sz w:val="28"/>
                <w:szCs w:val="28"/>
              </w:rPr>
            </w:pPr>
            <w:r w:rsidRPr="003C7BFC">
              <w:rPr>
                <w:sz w:val="28"/>
                <w:szCs w:val="28"/>
              </w:rPr>
              <w:t>1.</w:t>
            </w:r>
            <w:r w:rsidR="00EE698A">
              <w:rPr>
                <w:sz w:val="28"/>
                <w:szCs w:val="28"/>
              </w:rPr>
              <w:t>2</w:t>
            </w:r>
            <w:r w:rsidRPr="003C7BFC">
              <w:rPr>
                <w:sz w:val="28"/>
                <w:szCs w:val="28"/>
              </w:rPr>
              <w:t xml:space="preserve"> Развитие базового образования</w:t>
            </w:r>
          </w:p>
        </w:tc>
      </w:tr>
      <w:tr w:rsidR="00CE586A" w:rsidRPr="003C7BFC" w:rsidTr="001A15BF">
        <w:trPr>
          <w:trHeight w:val="422"/>
        </w:trPr>
        <w:tc>
          <w:tcPr>
            <w:tcW w:w="792"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Наименование разделов и мероприятий</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rsidTr="001A15BF">
        <w:trPr>
          <w:trHeight w:val="838"/>
        </w:trPr>
        <w:tc>
          <w:tcPr>
            <w:tcW w:w="792" w:type="dxa"/>
            <w:tcBorders>
              <w:top w:val="single" w:sz="4" w:space="0" w:color="auto"/>
              <w:left w:val="single" w:sz="4" w:space="0" w:color="auto"/>
            </w:tcBorders>
            <w:shd w:val="clear" w:color="auto" w:fill="FFFFFF"/>
            <w:vAlign w:val="center"/>
          </w:tcPr>
          <w:p w:rsidR="00CE586A" w:rsidRPr="001A15BF" w:rsidRDefault="00360B3C">
            <w:pPr>
              <w:pStyle w:val="a9"/>
              <w:shd w:val="clear" w:color="auto" w:fill="auto"/>
              <w:spacing w:line="240" w:lineRule="auto"/>
              <w:ind w:firstLine="0"/>
              <w:jc w:val="left"/>
              <w:rPr>
                <w:sz w:val="28"/>
                <w:szCs w:val="28"/>
              </w:rPr>
            </w:pPr>
            <w:r w:rsidRPr="001A15BF">
              <w:rPr>
                <w:sz w:val="28"/>
                <w:szCs w:val="28"/>
              </w:rPr>
              <w:t>1.</w:t>
            </w:r>
          </w:p>
        </w:tc>
        <w:tc>
          <w:tcPr>
            <w:tcW w:w="7166" w:type="dxa"/>
            <w:tcBorders>
              <w:top w:val="single" w:sz="4" w:space="0" w:color="auto"/>
              <w:left w:val="single" w:sz="4" w:space="0" w:color="auto"/>
            </w:tcBorders>
            <w:shd w:val="clear" w:color="auto" w:fill="FFFFFF"/>
          </w:tcPr>
          <w:p w:rsidR="00CE586A" w:rsidRPr="003C7BFC" w:rsidRDefault="00360B3C" w:rsidP="00881612">
            <w:pPr>
              <w:pStyle w:val="a9"/>
              <w:shd w:val="clear" w:color="auto" w:fill="auto"/>
              <w:spacing w:line="240" w:lineRule="auto"/>
              <w:ind w:firstLine="0"/>
              <w:rPr>
                <w:sz w:val="28"/>
                <w:szCs w:val="28"/>
              </w:rPr>
            </w:pPr>
            <w:r w:rsidRPr="003C7BFC">
              <w:rPr>
                <w:sz w:val="28"/>
                <w:szCs w:val="28"/>
              </w:rPr>
              <w:t xml:space="preserve">Реализация </w:t>
            </w:r>
            <w:r w:rsidR="00EE698A">
              <w:rPr>
                <w:sz w:val="28"/>
                <w:szCs w:val="28"/>
              </w:rPr>
              <w:t xml:space="preserve">образовательной </w:t>
            </w:r>
            <w:r w:rsidRPr="003C7BFC">
              <w:rPr>
                <w:sz w:val="28"/>
                <w:szCs w:val="28"/>
              </w:rPr>
              <w:t>программ</w:t>
            </w:r>
            <w:r w:rsidR="00EE698A">
              <w:rPr>
                <w:sz w:val="28"/>
                <w:szCs w:val="28"/>
              </w:rPr>
              <w:t>ы СПО</w:t>
            </w:r>
            <w:r w:rsidRPr="003C7BFC">
              <w:rPr>
                <w:sz w:val="28"/>
                <w:szCs w:val="28"/>
              </w:rPr>
              <w:t xml:space="preserve"> </w:t>
            </w:r>
            <w:r w:rsidR="00EE698A">
              <w:rPr>
                <w:sz w:val="28"/>
                <w:szCs w:val="28"/>
              </w:rPr>
              <w:t>«</w:t>
            </w:r>
            <w:r w:rsidR="00EE698A" w:rsidRPr="00B55CD3">
              <w:rPr>
                <w:rFonts w:eastAsia="Arial"/>
                <w:sz w:val="28"/>
                <w:szCs w:val="28"/>
              </w:rPr>
              <w:t>Экономика и бухгалтерский учет</w:t>
            </w:r>
            <w:r w:rsidR="00EE698A">
              <w:rPr>
                <w:rFonts w:eastAsia="Arial"/>
                <w:sz w:val="28"/>
                <w:szCs w:val="28"/>
              </w:rPr>
              <w:t xml:space="preserve"> (по отраслям)»</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2015-2019</w:t>
            </w:r>
            <w:r w:rsidR="001A15BF">
              <w:rPr>
                <w:sz w:val="28"/>
                <w:szCs w:val="28"/>
              </w:rPr>
              <w:t>*</w:t>
            </w:r>
          </w:p>
        </w:tc>
      </w:tr>
      <w:tr w:rsidR="00CE586A" w:rsidRPr="003C7BFC" w:rsidTr="001A15BF">
        <w:trPr>
          <w:trHeight w:val="985"/>
        </w:trPr>
        <w:tc>
          <w:tcPr>
            <w:tcW w:w="792" w:type="dxa"/>
            <w:tcBorders>
              <w:top w:val="single" w:sz="4" w:space="0" w:color="auto"/>
              <w:left w:val="single" w:sz="4" w:space="0" w:color="auto"/>
              <w:bottom w:val="single" w:sz="4" w:space="0" w:color="auto"/>
            </w:tcBorders>
            <w:shd w:val="clear" w:color="auto" w:fill="FFFFFF"/>
            <w:vAlign w:val="center"/>
          </w:tcPr>
          <w:p w:rsidR="00CE586A" w:rsidRPr="001A15BF" w:rsidRDefault="00360B3C">
            <w:pPr>
              <w:pStyle w:val="a9"/>
              <w:shd w:val="clear" w:color="auto" w:fill="auto"/>
              <w:spacing w:line="240" w:lineRule="auto"/>
              <w:ind w:firstLine="0"/>
              <w:jc w:val="left"/>
              <w:rPr>
                <w:sz w:val="28"/>
                <w:szCs w:val="28"/>
              </w:rPr>
            </w:pPr>
            <w:r w:rsidRPr="001A15BF">
              <w:rPr>
                <w:sz w:val="28"/>
                <w:szCs w:val="28"/>
              </w:rPr>
              <w:t>2</w:t>
            </w:r>
          </w:p>
        </w:tc>
        <w:tc>
          <w:tcPr>
            <w:tcW w:w="7166" w:type="dxa"/>
            <w:tcBorders>
              <w:top w:val="single" w:sz="4" w:space="0" w:color="auto"/>
              <w:left w:val="single" w:sz="4" w:space="0" w:color="auto"/>
              <w:bottom w:val="single" w:sz="4" w:space="0" w:color="auto"/>
            </w:tcBorders>
            <w:shd w:val="clear" w:color="auto" w:fill="FFFFFF"/>
          </w:tcPr>
          <w:p w:rsidR="00CE586A" w:rsidRPr="003C7BFC" w:rsidRDefault="00EE698A"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w:t>
            </w:r>
            <w:r w:rsidR="001A15BF">
              <w:rPr>
                <w:sz w:val="28"/>
                <w:szCs w:val="28"/>
              </w:rPr>
              <w:t xml:space="preserve"> «Операционная деятельность в логистике»</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360B3C" w:rsidP="00EE698A">
            <w:pPr>
              <w:pStyle w:val="a9"/>
              <w:shd w:val="clear" w:color="auto" w:fill="auto"/>
              <w:spacing w:line="240" w:lineRule="auto"/>
              <w:ind w:firstLine="0"/>
              <w:jc w:val="left"/>
              <w:rPr>
                <w:sz w:val="28"/>
                <w:szCs w:val="28"/>
              </w:rPr>
            </w:pPr>
            <w:r w:rsidRPr="003C7BFC">
              <w:rPr>
                <w:sz w:val="28"/>
                <w:szCs w:val="28"/>
              </w:rPr>
              <w:t>201</w:t>
            </w:r>
            <w:r w:rsidR="00EE698A">
              <w:rPr>
                <w:sz w:val="28"/>
                <w:szCs w:val="28"/>
              </w:rPr>
              <w:t>5</w:t>
            </w:r>
            <w:r w:rsidRPr="003C7BFC">
              <w:rPr>
                <w:sz w:val="28"/>
                <w:szCs w:val="28"/>
              </w:rPr>
              <w:t>-2019</w:t>
            </w:r>
            <w:r w:rsidR="001A15BF">
              <w:rPr>
                <w:sz w:val="28"/>
                <w:szCs w:val="28"/>
              </w:rPr>
              <w:t>*</w:t>
            </w:r>
          </w:p>
        </w:tc>
      </w:tr>
      <w:tr w:rsidR="00CE586A" w:rsidRPr="003C7BFC" w:rsidTr="001A15BF">
        <w:trPr>
          <w:trHeight w:val="833"/>
        </w:trPr>
        <w:tc>
          <w:tcPr>
            <w:tcW w:w="792" w:type="dxa"/>
            <w:tcBorders>
              <w:top w:val="single" w:sz="4" w:space="0" w:color="auto"/>
              <w:left w:val="single" w:sz="4" w:space="0" w:color="auto"/>
            </w:tcBorders>
            <w:shd w:val="clear" w:color="auto" w:fill="FFFFFF"/>
          </w:tcPr>
          <w:p w:rsidR="00CE586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3</w:t>
            </w:r>
          </w:p>
        </w:tc>
        <w:tc>
          <w:tcPr>
            <w:tcW w:w="7166" w:type="dxa"/>
            <w:tcBorders>
              <w:top w:val="single" w:sz="4" w:space="0" w:color="auto"/>
              <w:left w:val="single" w:sz="4" w:space="0" w:color="auto"/>
            </w:tcBorders>
            <w:shd w:val="clear" w:color="auto" w:fill="FFFFFF"/>
          </w:tcPr>
          <w:p w:rsidR="00CE586A" w:rsidRPr="003C7BFC" w:rsidRDefault="00EE698A"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w:t>
            </w:r>
            <w:r w:rsidR="001A15BF">
              <w:rPr>
                <w:sz w:val="28"/>
                <w:szCs w:val="28"/>
              </w:rPr>
              <w:t xml:space="preserve"> «Банковское дело»</w:t>
            </w:r>
          </w:p>
        </w:tc>
        <w:tc>
          <w:tcPr>
            <w:tcW w:w="1594" w:type="dxa"/>
            <w:tcBorders>
              <w:top w:val="single" w:sz="4" w:space="0" w:color="auto"/>
              <w:left w:val="single" w:sz="4" w:space="0" w:color="auto"/>
              <w:right w:val="single" w:sz="4" w:space="0" w:color="auto"/>
            </w:tcBorders>
            <w:shd w:val="clear" w:color="auto" w:fill="FFFFFF"/>
          </w:tcPr>
          <w:p w:rsidR="00CE586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2015-2019*</w:t>
            </w:r>
          </w:p>
        </w:tc>
      </w:tr>
      <w:tr w:rsidR="00EE698A" w:rsidRPr="003C7BFC" w:rsidTr="001A15BF">
        <w:trPr>
          <w:trHeight w:val="846"/>
        </w:trPr>
        <w:tc>
          <w:tcPr>
            <w:tcW w:w="792" w:type="dxa"/>
            <w:tcBorders>
              <w:top w:val="single" w:sz="4" w:space="0" w:color="auto"/>
              <w:lef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4</w:t>
            </w:r>
          </w:p>
        </w:tc>
        <w:tc>
          <w:tcPr>
            <w:tcW w:w="7166" w:type="dxa"/>
            <w:tcBorders>
              <w:top w:val="single" w:sz="4" w:space="0" w:color="auto"/>
              <w:left w:val="single" w:sz="4" w:space="0" w:color="auto"/>
            </w:tcBorders>
            <w:shd w:val="clear" w:color="auto" w:fill="FFFFFF"/>
          </w:tcPr>
          <w:p w:rsidR="00EE698A" w:rsidRPr="003C7BFC" w:rsidRDefault="001A15BF"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 «Право и организация социального обеспечения»</w:t>
            </w:r>
          </w:p>
        </w:tc>
        <w:tc>
          <w:tcPr>
            <w:tcW w:w="1594" w:type="dxa"/>
            <w:tcBorders>
              <w:top w:val="single" w:sz="4" w:space="0" w:color="auto"/>
              <w:left w:val="single" w:sz="4" w:space="0" w:color="auto"/>
              <w:righ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2015-2019*</w:t>
            </w:r>
          </w:p>
        </w:tc>
      </w:tr>
      <w:tr w:rsidR="00EE698A" w:rsidRPr="003C7BFC" w:rsidTr="001A15BF">
        <w:trPr>
          <w:trHeight w:val="1197"/>
        </w:trPr>
        <w:tc>
          <w:tcPr>
            <w:tcW w:w="792" w:type="dxa"/>
            <w:tcBorders>
              <w:top w:val="single" w:sz="4" w:space="0" w:color="auto"/>
              <w:lef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5</w:t>
            </w:r>
          </w:p>
        </w:tc>
        <w:tc>
          <w:tcPr>
            <w:tcW w:w="7166" w:type="dxa"/>
            <w:tcBorders>
              <w:top w:val="single" w:sz="4" w:space="0" w:color="auto"/>
              <w:left w:val="single" w:sz="4" w:space="0" w:color="auto"/>
            </w:tcBorders>
            <w:shd w:val="clear" w:color="auto" w:fill="FFFFFF"/>
          </w:tcPr>
          <w:p w:rsidR="00EE698A" w:rsidRPr="003C7BFC" w:rsidRDefault="001A15BF"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 «Техническое обслуживание и ремонт автомобильного транспорта»</w:t>
            </w:r>
          </w:p>
        </w:tc>
        <w:tc>
          <w:tcPr>
            <w:tcW w:w="1594" w:type="dxa"/>
            <w:tcBorders>
              <w:top w:val="single" w:sz="4" w:space="0" w:color="auto"/>
              <w:left w:val="single" w:sz="4" w:space="0" w:color="auto"/>
              <w:righ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2015-2019*</w:t>
            </w:r>
          </w:p>
        </w:tc>
      </w:tr>
      <w:tr w:rsidR="00EE698A" w:rsidRPr="003C7BFC" w:rsidTr="001A15BF">
        <w:trPr>
          <w:trHeight w:val="1108"/>
        </w:trPr>
        <w:tc>
          <w:tcPr>
            <w:tcW w:w="792" w:type="dxa"/>
            <w:tcBorders>
              <w:top w:val="single" w:sz="4" w:space="0" w:color="auto"/>
              <w:lef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6</w:t>
            </w:r>
          </w:p>
        </w:tc>
        <w:tc>
          <w:tcPr>
            <w:tcW w:w="7166" w:type="dxa"/>
            <w:tcBorders>
              <w:top w:val="single" w:sz="4" w:space="0" w:color="auto"/>
              <w:left w:val="single" w:sz="4" w:space="0" w:color="auto"/>
            </w:tcBorders>
            <w:shd w:val="clear" w:color="auto" w:fill="FFFFFF"/>
          </w:tcPr>
          <w:p w:rsidR="00EE698A" w:rsidRPr="003C7BFC" w:rsidRDefault="001A15BF"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 «Организация перевозок и управление на транспорте» (по видам»</w:t>
            </w:r>
          </w:p>
        </w:tc>
        <w:tc>
          <w:tcPr>
            <w:tcW w:w="1594" w:type="dxa"/>
            <w:tcBorders>
              <w:top w:val="single" w:sz="4" w:space="0" w:color="auto"/>
              <w:left w:val="single" w:sz="4" w:space="0" w:color="auto"/>
              <w:righ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2015-2019*</w:t>
            </w:r>
          </w:p>
        </w:tc>
      </w:tr>
      <w:tr w:rsidR="00EE698A" w:rsidRPr="003C7BFC" w:rsidTr="001A15BF">
        <w:trPr>
          <w:trHeight w:val="988"/>
        </w:trPr>
        <w:tc>
          <w:tcPr>
            <w:tcW w:w="792" w:type="dxa"/>
            <w:tcBorders>
              <w:top w:val="single" w:sz="4" w:space="0" w:color="auto"/>
              <w:lef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7</w:t>
            </w:r>
          </w:p>
        </w:tc>
        <w:tc>
          <w:tcPr>
            <w:tcW w:w="7166" w:type="dxa"/>
            <w:tcBorders>
              <w:top w:val="single" w:sz="4" w:space="0" w:color="auto"/>
              <w:left w:val="single" w:sz="4" w:space="0" w:color="auto"/>
            </w:tcBorders>
            <w:shd w:val="clear" w:color="auto" w:fill="FFFFFF"/>
          </w:tcPr>
          <w:p w:rsidR="00EE698A" w:rsidRPr="003C7BFC" w:rsidRDefault="001A15BF"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 «Программирование в компьютерных системах»</w:t>
            </w:r>
          </w:p>
        </w:tc>
        <w:tc>
          <w:tcPr>
            <w:tcW w:w="1594" w:type="dxa"/>
            <w:tcBorders>
              <w:top w:val="single" w:sz="4" w:space="0" w:color="auto"/>
              <w:left w:val="single" w:sz="4" w:space="0" w:color="auto"/>
              <w:righ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2015-2019*</w:t>
            </w:r>
          </w:p>
        </w:tc>
      </w:tr>
      <w:tr w:rsidR="00EE698A" w:rsidRPr="003C7BFC" w:rsidTr="001A15BF">
        <w:trPr>
          <w:trHeight w:val="913"/>
        </w:trPr>
        <w:tc>
          <w:tcPr>
            <w:tcW w:w="792" w:type="dxa"/>
            <w:tcBorders>
              <w:top w:val="single" w:sz="4" w:space="0" w:color="auto"/>
              <w:lef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lastRenderedPageBreak/>
              <w:t>8</w:t>
            </w:r>
          </w:p>
        </w:tc>
        <w:tc>
          <w:tcPr>
            <w:tcW w:w="7166" w:type="dxa"/>
            <w:tcBorders>
              <w:top w:val="single" w:sz="4" w:space="0" w:color="auto"/>
              <w:left w:val="single" w:sz="4" w:space="0" w:color="auto"/>
            </w:tcBorders>
            <w:shd w:val="clear" w:color="auto" w:fill="FFFFFF"/>
          </w:tcPr>
          <w:p w:rsidR="00EE698A" w:rsidRPr="003C7BFC" w:rsidRDefault="001A15BF" w:rsidP="00881612">
            <w:pPr>
              <w:pStyle w:val="a9"/>
              <w:shd w:val="clear" w:color="auto" w:fill="auto"/>
              <w:spacing w:line="240" w:lineRule="auto"/>
              <w:ind w:firstLine="0"/>
              <w:rPr>
                <w:sz w:val="28"/>
                <w:szCs w:val="28"/>
              </w:rPr>
            </w:pPr>
            <w:r w:rsidRPr="003C7BFC">
              <w:rPr>
                <w:sz w:val="28"/>
                <w:szCs w:val="28"/>
              </w:rPr>
              <w:t xml:space="preserve">Реализация </w:t>
            </w:r>
            <w:r>
              <w:rPr>
                <w:sz w:val="28"/>
                <w:szCs w:val="28"/>
              </w:rPr>
              <w:t xml:space="preserve">образовательной </w:t>
            </w:r>
            <w:r w:rsidRPr="003C7BFC">
              <w:rPr>
                <w:sz w:val="28"/>
                <w:szCs w:val="28"/>
              </w:rPr>
              <w:t>программ</w:t>
            </w:r>
            <w:r>
              <w:rPr>
                <w:sz w:val="28"/>
                <w:szCs w:val="28"/>
              </w:rPr>
              <w:t>ы СПО «Коммерция» (по отраслям)</w:t>
            </w:r>
          </w:p>
        </w:tc>
        <w:tc>
          <w:tcPr>
            <w:tcW w:w="1594" w:type="dxa"/>
            <w:tcBorders>
              <w:top w:val="single" w:sz="4" w:space="0" w:color="auto"/>
              <w:left w:val="single" w:sz="4" w:space="0" w:color="auto"/>
              <w:right w:val="single" w:sz="4" w:space="0" w:color="auto"/>
            </w:tcBorders>
            <w:shd w:val="clear" w:color="auto" w:fill="FFFFFF"/>
          </w:tcPr>
          <w:p w:rsidR="00EE698A" w:rsidRPr="001A15BF" w:rsidRDefault="001A15BF">
            <w:pPr>
              <w:rPr>
                <w:rFonts w:ascii="Times New Roman" w:hAnsi="Times New Roman" w:cs="Times New Roman"/>
                <w:sz w:val="28"/>
                <w:szCs w:val="28"/>
              </w:rPr>
            </w:pPr>
            <w:r w:rsidRPr="001A15BF">
              <w:rPr>
                <w:rFonts w:ascii="Times New Roman" w:hAnsi="Times New Roman" w:cs="Times New Roman"/>
                <w:sz w:val="28"/>
                <w:szCs w:val="28"/>
              </w:rPr>
              <w:t>2015-2019*</w:t>
            </w:r>
          </w:p>
        </w:tc>
      </w:tr>
      <w:tr w:rsidR="00CE586A" w:rsidRPr="003C7BFC" w:rsidTr="001A15BF">
        <w:trPr>
          <w:trHeight w:val="432"/>
        </w:trPr>
        <w:tc>
          <w:tcPr>
            <w:tcW w:w="792" w:type="dxa"/>
            <w:tcBorders>
              <w:top w:val="single" w:sz="4" w:space="0" w:color="auto"/>
              <w:left w:val="single" w:sz="4" w:space="0" w:color="auto"/>
            </w:tcBorders>
            <w:shd w:val="clear" w:color="auto" w:fill="FFFFFF"/>
          </w:tcPr>
          <w:p w:rsidR="00CE586A" w:rsidRPr="003C7BFC" w:rsidRDefault="001A15BF">
            <w:pPr>
              <w:pStyle w:val="a9"/>
              <w:shd w:val="clear" w:color="auto" w:fill="auto"/>
              <w:spacing w:line="180" w:lineRule="auto"/>
              <w:ind w:firstLine="0"/>
              <w:jc w:val="left"/>
              <w:rPr>
                <w:sz w:val="28"/>
                <w:szCs w:val="28"/>
              </w:rPr>
            </w:pPr>
            <w:r>
              <w:rPr>
                <w:sz w:val="28"/>
                <w:szCs w:val="28"/>
              </w:rPr>
              <w:t>1.3</w:t>
            </w:r>
          </w:p>
        </w:tc>
        <w:tc>
          <w:tcPr>
            <w:tcW w:w="7166"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Работа с ВУЗами по созданию системы колледж-ВУЗ.</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360"/>
              <w:jc w:val="left"/>
              <w:rPr>
                <w:sz w:val="28"/>
                <w:szCs w:val="28"/>
              </w:rPr>
            </w:pPr>
            <w:r w:rsidRPr="003C7BFC">
              <w:rPr>
                <w:sz w:val="28"/>
                <w:szCs w:val="28"/>
              </w:rPr>
              <w:t>Ежегодно</w:t>
            </w:r>
          </w:p>
        </w:tc>
      </w:tr>
      <w:tr w:rsidR="00CE586A" w:rsidRPr="003C7BFC" w:rsidTr="001A15BF">
        <w:trPr>
          <w:trHeight w:val="552"/>
        </w:trPr>
        <w:tc>
          <w:tcPr>
            <w:tcW w:w="9552" w:type="dxa"/>
            <w:gridSpan w:val="3"/>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1.4 Развитие дополнительного профессионального образовании</w:t>
            </w:r>
          </w:p>
        </w:tc>
      </w:tr>
      <w:tr w:rsidR="00CE586A" w:rsidRPr="003C7BFC" w:rsidTr="001A15BF">
        <w:trPr>
          <w:trHeight w:val="427"/>
        </w:trPr>
        <w:tc>
          <w:tcPr>
            <w:tcW w:w="792"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Наименование разделов и мероприятий</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rsidTr="00881612">
        <w:trPr>
          <w:trHeight w:val="539"/>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6" w:type="dxa"/>
            <w:tcBorders>
              <w:top w:val="single" w:sz="4" w:space="0" w:color="auto"/>
              <w:left w:val="single" w:sz="4" w:space="0" w:color="auto"/>
            </w:tcBorders>
            <w:shd w:val="clear" w:color="auto" w:fill="FFFFFF"/>
            <w:vAlign w:val="bottom"/>
          </w:tcPr>
          <w:p w:rsidR="00CE586A" w:rsidRPr="003C7BFC" w:rsidRDefault="0051731E" w:rsidP="0051731E">
            <w:pPr>
              <w:pStyle w:val="a9"/>
              <w:shd w:val="clear" w:color="auto" w:fill="auto"/>
              <w:spacing w:line="276" w:lineRule="auto"/>
              <w:ind w:firstLine="0"/>
              <w:rPr>
                <w:sz w:val="28"/>
                <w:szCs w:val="28"/>
              </w:rPr>
            </w:pPr>
            <w:r>
              <w:rPr>
                <w:sz w:val="28"/>
                <w:szCs w:val="28"/>
              </w:rPr>
              <w:t>Реализация образовательных программ п</w:t>
            </w:r>
            <w:r w:rsidR="001A15BF">
              <w:rPr>
                <w:sz w:val="28"/>
                <w:szCs w:val="28"/>
              </w:rPr>
              <w:t>овышени</w:t>
            </w:r>
            <w:r>
              <w:rPr>
                <w:sz w:val="28"/>
                <w:szCs w:val="28"/>
              </w:rPr>
              <w:t>я</w:t>
            </w:r>
            <w:r w:rsidR="001A15BF">
              <w:rPr>
                <w:sz w:val="28"/>
                <w:szCs w:val="28"/>
              </w:rPr>
              <w:t xml:space="preserve"> квалификации рабочих и служащих</w:t>
            </w:r>
            <w:r w:rsidR="00360B3C" w:rsidRPr="003C7BFC">
              <w:rPr>
                <w:sz w:val="28"/>
                <w:szCs w:val="28"/>
              </w:rPr>
              <w:t>.</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881612">
            <w:pPr>
              <w:pStyle w:val="a9"/>
              <w:shd w:val="clear" w:color="auto" w:fill="auto"/>
              <w:spacing w:line="240" w:lineRule="auto"/>
              <w:ind w:firstLine="360"/>
              <w:jc w:val="left"/>
              <w:rPr>
                <w:sz w:val="28"/>
                <w:szCs w:val="28"/>
              </w:rPr>
            </w:pPr>
            <w:r w:rsidRPr="003C7BFC">
              <w:rPr>
                <w:sz w:val="28"/>
                <w:szCs w:val="28"/>
              </w:rPr>
              <w:t>2015-2019</w:t>
            </w:r>
            <w:r>
              <w:rPr>
                <w:sz w:val="28"/>
                <w:szCs w:val="28"/>
              </w:rPr>
              <w:t>*</w:t>
            </w:r>
          </w:p>
        </w:tc>
      </w:tr>
      <w:tr w:rsidR="00CE586A" w:rsidRPr="003C7BFC" w:rsidTr="00881612">
        <w:trPr>
          <w:trHeight w:val="733"/>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w:t>
            </w:r>
          </w:p>
        </w:tc>
        <w:tc>
          <w:tcPr>
            <w:tcW w:w="7166" w:type="dxa"/>
            <w:tcBorders>
              <w:top w:val="single" w:sz="4" w:space="0" w:color="auto"/>
              <w:left w:val="single" w:sz="4" w:space="0" w:color="auto"/>
            </w:tcBorders>
            <w:shd w:val="clear" w:color="auto" w:fill="FFFFFF"/>
          </w:tcPr>
          <w:p w:rsidR="00CE586A" w:rsidRPr="003C7BFC" w:rsidRDefault="0051731E" w:rsidP="0051731E">
            <w:pPr>
              <w:pStyle w:val="a9"/>
              <w:shd w:val="clear" w:color="auto" w:fill="auto"/>
              <w:spacing w:line="271" w:lineRule="auto"/>
              <w:ind w:firstLine="0"/>
              <w:rPr>
                <w:sz w:val="28"/>
                <w:szCs w:val="28"/>
              </w:rPr>
            </w:pPr>
            <w:r>
              <w:rPr>
                <w:sz w:val="28"/>
                <w:szCs w:val="28"/>
              </w:rPr>
              <w:t>Реализация образовательных программ п</w:t>
            </w:r>
            <w:r w:rsidR="00881612">
              <w:rPr>
                <w:sz w:val="28"/>
                <w:szCs w:val="28"/>
              </w:rPr>
              <w:t>рофессиональн</w:t>
            </w:r>
            <w:r>
              <w:rPr>
                <w:sz w:val="28"/>
                <w:szCs w:val="28"/>
              </w:rPr>
              <w:t>ой</w:t>
            </w:r>
            <w:r w:rsidR="00881612">
              <w:rPr>
                <w:sz w:val="28"/>
                <w:szCs w:val="28"/>
              </w:rPr>
              <w:t xml:space="preserve"> переподготовк</w:t>
            </w:r>
            <w:r>
              <w:rPr>
                <w:sz w:val="28"/>
                <w:szCs w:val="28"/>
              </w:rPr>
              <w:t>и</w:t>
            </w:r>
            <w:r w:rsidR="00881612">
              <w:rPr>
                <w:sz w:val="28"/>
                <w:szCs w:val="28"/>
              </w:rPr>
              <w:t xml:space="preserve"> рабочих и служащих</w:t>
            </w:r>
            <w:r w:rsidR="00360B3C" w:rsidRPr="003C7BFC">
              <w:rPr>
                <w:sz w:val="28"/>
                <w:szCs w:val="28"/>
              </w:rPr>
              <w:t>.</w:t>
            </w:r>
          </w:p>
        </w:tc>
        <w:tc>
          <w:tcPr>
            <w:tcW w:w="1594" w:type="dxa"/>
            <w:tcBorders>
              <w:top w:val="single" w:sz="4" w:space="0" w:color="auto"/>
              <w:left w:val="single" w:sz="4" w:space="0" w:color="auto"/>
              <w:right w:val="single" w:sz="4" w:space="0" w:color="auto"/>
            </w:tcBorders>
            <w:shd w:val="clear" w:color="auto" w:fill="FFFFFF"/>
            <w:vAlign w:val="bottom"/>
          </w:tcPr>
          <w:p w:rsidR="00CE586A" w:rsidRPr="003C7BFC" w:rsidRDefault="00881612">
            <w:pPr>
              <w:pStyle w:val="a9"/>
              <w:shd w:val="clear" w:color="auto" w:fill="auto"/>
              <w:spacing w:line="240" w:lineRule="auto"/>
              <w:ind w:firstLine="360"/>
              <w:jc w:val="left"/>
              <w:rPr>
                <w:sz w:val="28"/>
                <w:szCs w:val="28"/>
              </w:rPr>
            </w:pPr>
            <w:r w:rsidRPr="003C7BFC">
              <w:rPr>
                <w:sz w:val="28"/>
                <w:szCs w:val="28"/>
              </w:rPr>
              <w:t>2015-2019</w:t>
            </w:r>
            <w:r>
              <w:rPr>
                <w:sz w:val="28"/>
                <w:szCs w:val="28"/>
              </w:rPr>
              <w:t>*</w:t>
            </w:r>
          </w:p>
        </w:tc>
      </w:tr>
      <w:tr w:rsidR="00CE586A" w:rsidRPr="003C7BFC" w:rsidTr="001A15BF">
        <w:trPr>
          <w:trHeight w:val="864"/>
        </w:trPr>
        <w:tc>
          <w:tcPr>
            <w:tcW w:w="792" w:type="dxa"/>
            <w:tcBorders>
              <w:top w:val="single" w:sz="4" w:space="0" w:color="auto"/>
              <w:left w:val="single" w:sz="4" w:space="0" w:color="auto"/>
              <w:bottom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3.</w:t>
            </w:r>
          </w:p>
        </w:tc>
        <w:tc>
          <w:tcPr>
            <w:tcW w:w="7166" w:type="dxa"/>
            <w:tcBorders>
              <w:top w:val="single" w:sz="4" w:space="0" w:color="auto"/>
              <w:left w:val="single" w:sz="4" w:space="0" w:color="auto"/>
              <w:bottom w:val="single" w:sz="4" w:space="0" w:color="auto"/>
            </w:tcBorders>
            <w:shd w:val="clear" w:color="auto" w:fill="FFFFFF"/>
          </w:tcPr>
          <w:p w:rsidR="00CE586A" w:rsidRPr="003C7BFC" w:rsidRDefault="00360B3C" w:rsidP="00881612">
            <w:pPr>
              <w:pStyle w:val="a9"/>
              <w:shd w:val="clear" w:color="auto" w:fill="auto"/>
              <w:spacing w:line="240" w:lineRule="auto"/>
              <w:ind w:firstLine="0"/>
              <w:rPr>
                <w:sz w:val="28"/>
                <w:szCs w:val="28"/>
              </w:rPr>
            </w:pPr>
            <w:r w:rsidRPr="003C7BFC">
              <w:rPr>
                <w:sz w:val="28"/>
                <w:szCs w:val="28"/>
              </w:rPr>
              <w:t xml:space="preserve">Профориентационная работа </w:t>
            </w:r>
            <w:r w:rsidR="00881612">
              <w:rPr>
                <w:sz w:val="28"/>
                <w:szCs w:val="28"/>
              </w:rPr>
              <w:t xml:space="preserve">на предприятиях, </w:t>
            </w:r>
            <w:r w:rsidRPr="003C7BFC">
              <w:rPr>
                <w:sz w:val="28"/>
                <w:szCs w:val="28"/>
              </w:rPr>
              <w:t xml:space="preserve">в учреждениях </w:t>
            </w:r>
            <w:r w:rsidR="00881612">
              <w:rPr>
                <w:sz w:val="28"/>
                <w:szCs w:val="28"/>
              </w:rPr>
              <w:t>и организациях</w:t>
            </w:r>
            <w:r w:rsidR="0051731E">
              <w:rPr>
                <w:sz w:val="28"/>
                <w:szCs w:val="28"/>
              </w:rPr>
              <w:t xml:space="preserve">, а также в </w:t>
            </w:r>
            <w:r w:rsidR="00901F09">
              <w:rPr>
                <w:sz w:val="28"/>
                <w:szCs w:val="28"/>
              </w:rPr>
              <w:t>обще</w:t>
            </w:r>
            <w:r w:rsidR="0051731E">
              <w:rPr>
                <w:sz w:val="28"/>
                <w:szCs w:val="28"/>
              </w:rPr>
              <w:t>образовательных учреждениях</w:t>
            </w:r>
            <w:r w:rsidRPr="003C7BFC">
              <w:rPr>
                <w:sz w:val="28"/>
                <w:szCs w:val="28"/>
              </w:rPr>
              <w:t xml:space="preserve"> </w:t>
            </w:r>
            <w:r w:rsidR="00881612">
              <w:rPr>
                <w:sz w:val="28"/>
                <w:szCs w:val="28"/>
              </w:rPr>
              <w:t xml:space="preserve">г. </w:t>
            </w:r>
            <w:r w:rsidRPr="003C7BFC">
              <w:rPr>
                <w:sz w:val="28"/>
                <w:szCs w:val="28"/>
              </w:rPr>
              <w:t xml:space="preserve">Мурманска и </w:t>
            </w:r>
            <w:r w:rsidR="00881612">
              <w:rPr>
                <w:sz w:val="28"/>
                <w:szCs w:val="28"/>
              </w:rPr>
              <w:t xml:space="preserve">Мурманской </w:t>
            </w:r>
            <w:r w:rsidRPr="003C7BFC">
              <w:rPr>
                <w:sz w:val="28"/>
                <w:szCs w:val="28"/>
              </w:rPr>
              <w:t>области.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881612" w:rsidP="00901F09">
            <w:pPr>
              <w:pStyle w:val="a9"/>
              <w:shd w:val="clear" w:color="auto" w:fill="auto"/>
              <w:spacing w:line="240" w:lineRule="auto"/>
              <w:ind w:firstLine="360"/>
              <w:jc w:val="left"/>
              <w:rPr>
                <w:sz w:val="28"/>
                <w:szCs w:val="28"/>
              </w:rPr>
            </w:pPr>
            <w:r w:rsidRPr="003C7BFC">
              <w:rPr>
                <w:sz w:val="28"/>
                <w:szCs w:val="28"/>
              </w:rPr>
              <w:t>2015-2019</w:t>
            </w:r>
          </w:p>
        </w:tc>
      </w:tr>
    </w:tbl>
    <w:p w:rsidR="00CE586A" w:rsidRPr="003C7BFC" w:rsidRDefault="00CE586A">
      <w:pPr>
        <w:spacing w:after="366" w:line="14" w:lineRule="exact"/>
        <w:rPr>
          <w:sz w:val="28"/>
          <w:szCs w:val="28"/>
        </w:rPr>
      </w:pPr>
    </w:p>
    <w:tbl>
      <w:tblPr>
        <w:tblOverlap w:val="never"/>
        <w:tblW w:w="0" w:type="auto"/>
        <w:tblLayout w:type="fixed"/>
        <w:tblCellMar>
          <w:left w:w="10" w:type="dxa"/>
          <w:right w:w="10" w:type="dxa"/>
        </w:tblCellMar>
        <w:tblLook w:val="0000"/>
      </w:tblPr>
      <w:tblGrid>
        <w:gridCol w:w="797"/>
        <w:gridCol w:w="7162"/>
        <w:gridCol w:w="1594"/>
      </w:tblGrid>
      <w:tr w:rsidR="00CE586A" w:rsidRPr="003C7BFC" w:rsidTr="00881612">
        <w:trPr>
          <w:trHeight w:val="576"/>
        </w:trPr>
        <w:tc>
          <w:tcPr>
            <w:tcW w:w="9553" w:type="dxa"/>
            <w:gridSpan w:val="3"/>
            <w:tcBorders>
              <w:top w:val="single" w:sz="4" w:space="0" w:color="auto"/>
              <w:left w:val="single" w:sz="4" w:space="0" w:color="auto"/>
              <w:right w:val="single" w:sz="4" w:space="0" w:color="auto"/>
            </w:tcBorders>
            <w:shd w:val="clear" w:color="auto" w:fill="FFFFFF"/>
            <w:vAlign w:val="center"/>
          </w:tcPr>
          <w:p w:rsidR="00CE586A" w:rsidRPr="003C7BFC" w:rsidRDefault="00360B3C" w:rsidP="00881612">
            <w:pPr>
              <w:pStyle w:val="a9"/>
              <w:shd w:val="clear" w:color="auto" w:fill="auto"/>
              <w:spacing w:line="240" w:lineRule="auto"/>
              <w:ind w:firstLine="0"/>
              <w:jc w:val="left"/>
              <w:rPr>
                <w:sz w:val="28"/>
                <w:szCs w:val="28"/>
              </w:rPr>
            </w:pPr>
            <w:r w:rsidRPr="003C7BFC">
              <w:rPr>
                <w:sz w:val="28"/>
                <w:szCs w:val="28"/>
              </w:rPr>
              <w:t>1.5 Ра</w:t>
            </w:r>
            <w:r w:rsidR="00881612">
              <w:rPr>
                <w:sz w:val="28"/>
                <w:szCs w:val="28"/>
              </w:rPr>
              <w:t>звитие дополнительного образования детей и взрослых</w:t>
            </w:r>
          </w:p>
        </w:tc>
      </w:tr>
      <w:tr w:rsidR="00CE586A" w:rsidRPr="003C7BFC" w:rsidTr="00881612">
        <w:trPr>
          <w:trHeight w:val="427"/>
        </w:trPr>
        <w:tc>
          <w:tcPr>
            <w:tcW w:w="797"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2"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Наименование разделов и мероприятий</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rsidTr="00881612">
        <w:trPr>
          <w:trHeight w:val="849"/>
        </w:trPr>
        <w:tc>
          <w:tcPr>
            <w:tcW w:w="797" w:type="dxa"/>
            <w:tcBorders>
              <w:top w:val="single" w:sz="4" w:space="0" w:color="auto"/>
              <w:left w:val="single" w:sz="4" w:space="0" w:color="auto"/>
              <w:bottom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2" w:type="dxa"/>
            <w:tcBorders>
              <w:top w:val="single" w:sz="4" w:space="0" w:color="auto"/>
              <w:left w:val="single" w:sz="4" w:space="0" w:color="auto"/>
              <w:bottom w:val="single" w:sz="4" w:space="0" w:color="auto"/>
            </w:tcBorders>
            <w:shd w:val="clear" w:color="auto" w:fill="FFFFFF"/>
          </w:tcPr>
          <w:p w:rsidR="00CE586A" w:rsidRPr="003C7BFC" w:rsidRDefault="00881612" w:rsidP="00881612">
            <w:pPr>
              <w:pStyle w:val="a9"/>
              <w:shd w:val="clear" w:color="auto" w:fill="auto"/>
              <w:spacing w:line="271" w:lineRule="auto"/>
              <w:ind w:firstLine="0"/>
              <w:jc w:val="left"/>
              <w:rPr>
                <w:sz w:val="28"/>
                <w:szCs w:val="28"/>
              </w:rPr>
            </w:pPr>
            <w:r>
              <w:rPr>
                <w:sz w:val="28"/>
                <w:szCs w:val="28"/>
              </w:rPr>
              <w:t>Р</w:t>
            </w:r>
            <w:r w:rsidR="00360B3C" w:rsidRPr="003C7BFC">
              <w:rPr>
                <w:sz w:val="28"/>
                <w:szCs w:val="28"/>
              </w:rPr>
              <w:t>азвитие дополнительных образовательных услуг</w:t>
            </w:r>
            <w:r>
              <w:rPr>
                <w:sz w:val="28"/>
                <w:szCs w:val="28"/>
              </w:rPr>
              <w:t xml:space="preserve"> для различных категорий населения</w:t>
            </w:r>
            <w:r w:rsidR="00360B3C" w:rsidRPr="003C7BFC">
              <w:rPr>
                <w:sz w:val="28"/>
                <w:szCs w:val="28"/>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881612">
            <w:pPr>
              <w:pStyle w:val="a9"/>
              <w:shd w:val="clear" w:color="auto" w:fill="auto"/>
              <w:spacing w:line="240" w:lineRule="auto"/>
              <w:ind w:firstLine="0"/>
              <w:jc w:val="left"/>
              <w:rPr>
                <w:sz w:val="28"/>
                <w:szCs w:val="28"/>
              </w:rPr>
            </w:pPr>
            <w:r w:rsidRPr="003C7BFC">
              <w:rPr>
                <w:sz w:val="28"/>
                <w:szCs w:val="28"/>
              </w:rPr>
              <w:t>2015-2019</w:t>
            </w:r>
            <w:r>
              <w:rPr>
                <w:sz w:val="28"/>
                <w:szCs w:val="28"/>
              </w:rPr>
              <w:t>*</w:t>
            </w:r>
          </w:p>
        </w:tc>
      </w:tr>
    </w:tbl>
    <w:p w:rsidR="00CE586A" w:rsidRDefault="00CE586A">
      <w:pPr>
        <w:spacing w:after="386" w:line="14" w:lineRule="exact"/>
        <w:rPr>
          <w:sz w:val="28"/>
          <w:szCs w:val="28"/>
        </w:rPr>
      </w:pPr>
    </w:p>
    <w:p w:rsidR="0051731E" w:rsidRPr="003C7BFC" w:rsidRDefault="0051731E">
      <w:pPr>
        <w:spacing w:after="386" w:line="14" w:lineRule="exact"/>
        <w:rPr>
          <w:sz w:val="28"/>
          <w:szCs w:val="28"/>
        </w:rPr>
      </w:pPr>
    </w:p>
    <w:tbl>
      <w:tblPr>
        <w:tblOverlap w:val="never"/>
        <w:tblW w:w="0" w:type="auto"/>
        <w:tblLayout w:type="fixed"/>
        <w:tblCellMar>
          <w:left w:w="10" w:type="dxa"/>
          <w:right w:w="10" w:type="dxa"/>
        </w:tblCellMar>
        <w:tblLook w:val="0000"/>
      </w:tblPr>
      <w:tblGrid>
        <w:gridCol w:w="792"/>
        <w:gridCol w:w="7162"/>
        <w:gridCol w:w="1594"/>
      </w:tblGrid>
      <w:tr w:rsidR="00881612" w:rsidRPr="003C7BFC">
        <w:trPr>
          <w:trHeight w:val="850"/>
        </w:trPr>
        <w:tc>
          <w:tcPr>
            <w:tcW w:w="9548" w:type="dxa"/>
            <w:gridSpan w:val="3"/>
            <w:tcBorders>
              <w:top w:val="single" w:sz="4" w:space="0" w:color="auto"/>
              <w:left w:val="single" w:sz="4" w:space="0" w:color="auto"/>
              <w:right w:val="single" w:sz="4" w:space="0" w:color="auto"/>
            </w:tcBorders>
            <w:shd w:val="clear" w:color="auto" w:fill="FFFFFF"/>
          </w:tcPr>
          <w:p w:rsidR="00881612" w:rsidRPr="003C7BFC" w:rsidRDefault="00881612" w:rsidP="0051731E">
            <w:pPr>
              <w:pStyle w:val="a9"/>
              <w:shd w:val="clear" w:color="auto" w:fill="auto"/>
              <w:spacing w:line="240" w:lineRule="auto"/>
              <w:ind w:firstLine="0"/>
              <w:rPr>
                <w:sz w:val="28"/>
                <w:szCs w:val="28"/>
              </w:rPr>
            </w:pPr>
            <w:r>
              <w:rPr>
                <w:sz w:val="28"/>
                <w:szCs w:val="28"/>
              </w:rPr>
              <w:t>1.6. Развитие профессиональной подготовки рабочих и служащих</w:t>
            </w:r>
            <w:r w:rsidR="0051731E">
              <w:rPr>
                <w:sz w:val="28"/>
                <w:szCs w:val="28"/>
              </w:rPr>
              <w:t xml:space="preserve"> (реализация образовательных программ профессиональной подготовки рабочих и служащих)</w:t>
            </w:r>
          </w:p>
        </w:tc>
      </w:tr>
      <w:tr w:rsidR="00CE586A" w:rsidRPr="003C7BFC">
        <w:trPr>
          <w:trHeight w:val="850"/>
        </w:trPr>
        <w:tc>
          <w:tcPr>
            <w:tcW w:w="9548" w:type="dxa"/>
            <w:gridSpan w:val="3"/>
            <w:tcBorders>
              <w:top w:val="single" w:sz="4" w:space="0" w:color="auto"/>
              <w:left w:val="single" w:sz="4" w:space="0" w:color="auto"/>
              <w:right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1.</w:t>
            </w:r>
            <w:r w:rsidR="0051731E">
              <w:rPr>
                <w:sz w:val="28"/>
                <w:szCs w:val="28"/>
              </w:rPr>
              <w:t>7</w:t>
            </w:r>
            <w:r w:rsidRPr="003C7BFC">
              <w:rPr>
                <w:sz w:val="28"/>
                <w:szCs w:val="28"/>
              </w:rPr>
              <w:t xml:space="preserve"> Совершенствование методического и нормативно-правового обеспечения</w:t>
            </w:r>
          </w:p>
          <w:p w:rsidR="00CE586A" w:rsidRPr="003C7BFC" w:rsidRDefault="00360B3C" w:rsidP="0051731E">
            <w:pPr>
              <w:pStyle w:val="a9"/>
              <w:shd w:val="clear" w:color="auto" w:fill="auto"/>
              <w:spacing w:line="240" w:lineRule="auto"/>
              <w:ind w:firstLine="0"/>
              <w:rPr>
                <w:sz w:val="28"/>
                <w:szCs w:val="28"/>
              </w:rPr>
            </w:pPr>
            <w:r w:rsidRPr="003C7BFC">
              <w:rPr>
                <w:sz w:val="28"/>
                <w:szCs w:val="28"/>
              </w:rPr>
              <w:t>учебного процесса</w:t>
            </w:r>
          </w:p>
        </w:tc>
      </w:tr>
      <w:tr w:rsidR="00CE586A" w:rsidRPr="003C7BFC">
        <w:trPr>
          <w:trHeight w:val="422"/>
        </w:trPr>
        <w:tc>
          <w:tcPr>
            <w:tcW w:w="792"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2"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Наименование разделов и мероприятий</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rsidTr="00901F09">
        <w:trPr>
          <w:trHeight w:val="1005"/>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2" w:type="dxa"/>
            <w:tcBorders>
              <w:top w:val="single" w:sz="4" w:space="0" w:color="auto"/>
              <w:left w:val="single" w:sz="4" w:space="0" w:color="auto"/>
            </w:tcBorders>
            <w:shd w:val="clear" w:color="auto" w:fill="FFFFFF"/>
          </w:tcPr>
          <w:p w:rsidR="00CE586A" w:rsidRPr="003C7BFC" w:rsidRDefault="00360B3C" w:rsidP="00901F09">
            <w:pPr>
              <w:pStyle w:val="a9"/>
              <w:shd w:val="clear" w:color="auto" w:fill="auto"/>
              <w:spacing w:line="240" w:lineRule="auto"/>
              <w:ind w:firstLine="0"/>
              <w:rPr>
                <w:sz w:val="28"/>
                <w:szCs w:val="28"/>
              </w:rPr>
            </w:pPr>
            <w:r w:rsidRPr="003C7BFC">
              <w:rPr>
                <w:sz w:val="28"/>
                <w:szCs w:val="28"/>
              </w:rPr>
              <w:t>Обеспечение учебного процесса нормативными документами:</w:t>
            </w:r>
            <w:r w:rsidR="00901F09">
              <w:rPr>
                <w:sz w:val="28"/>
                <w:szCs w:val="28"/>
              </w:rPr>
              <w:t xml:space="preserve"> </w:t>
            </w:r>
            <w:r w:rsidRPr="003C7BFC">
              <w:rPr>
                <w:sz w:val="28"/>
                <w:szCs w:val="28"/>
              </w:rPr>
              <w:t>стандарты специальностей, типовые программы дисциплин</w:t>
            </w:r>
            <w:r w:rsidR="00901F09">
              <w:rPr>
                <w:sz w:val="28"/>
                <w:szCs w:val="28"/>
              </w:rPr>
              <w:t xml:space="preserve">, </w:t>
            </w:r>
            <w:r w:rsidRPr="003C7BFC">
              <w:rPr>
                <w:sz w:val="28"/>
                <w:szCs w:val="28"/>
              </w:rPr>
              <w:t>практик, норм и т.д.</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По мере</w:t>
            </w:r>
          </w:p>
          <w:p w:rsidR="00CE586A" w:rsidRPr="003C7BFC" w:rsidRDefault="00360B3C">
            <w:pPr>
              <w:pStyle w:val="a9"/>
              <w:shd w:val="clear" w:color="auto" w:fill="auto"/>
              <w:spacing w:line="240" w:lineRule="auto"/>
              <w:ind w:firstLine="0"/>
              <w:jc w:val="left"/>
              <w:rPr>
                <w:sz w:val="28"/>
                <w:szCs w:val="28"/>
              </w:rPr>
            </w:pPr>
            <w:r w:rsidRPr="003C7BFC">
              <w:rPr>
                <w:sz w:val="28"/>
                <w:szCs w:val="28"/>
              </w:rPr>
              <w:t>выхода</w:t>
            </w:r>
          </w:p>
        </w:tc>
      </w:tr>
      <w:tr w:rsidR="00CE586A" w:rsidRPr="003C7BFC">
        <w:trPr>
          <w:trHeight w:val="1258"/>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w:t>
            </w:r>
          </w:p>
        </w:tc>
        <w:tc>
          <w:tcPr>
            <w:tcW w:w="7162" w:type="dxa"/>
            <w:tcBorders>
              <w:top w:val="single" w:sz="4" w:space="0" w:color="auto"/>
              <w:left w:val="single" w:sz="4" w:space="0" w:color="auto"/>
            </w:tcBorders>
            <w:shd w:val="clear" w:color="auto" w:fill="FFFFFF"/>
          </w:tcPr>
          <w:p w:rsidR="00CE586A" w:rsidRPr="003C7BFC" w:rsidRDefault="00360B3C" w:rsidP="00901F09">
            <w:pPr>
              <w:pStyle w:val="a9"/>
              <w:shd w:val="clear" w:color="auto" w:fill="auto"/>
              <w:spacing w:line="240" w:lineRule="auto"/>
              <w:ind w:firstLine="0"/>
              <w:rPr>
                <w:sz w:val="28"/>
                <w:szCs w:val="28"/>
              </w:rPr>
            </w:pPr>
            <w:r w:rsidRPr="003C7BFC">
              <w:rPr>
                <w:sz w:val="28"/>
                <w:szCs w:val="28"/>
              </w:rPr>
              <w:t xml:space="preserve">Разработка и переработка действующих положений, инструкций, </w:t>
            </w:r>
            <w:r w:rsidR="00901F09">
              <w:rPr>
                <w:sz w:val="28"/>
                <w:szCs w:val="28"/>
              </w:rPr>
              <w:t xml:space="preserve">локальных нормативных актов, </w:t>
            </w:r>
            <w:r w:rsidRPr="003C7BFC">
              <w:rPr>
                <w:sz w:val="28"/>
                <w:szCs w:val="28"/>
              </w:rPr>
              <w:t>с</w:t>
            </w:r>
            <w:r w:rsidR="00901F09">
              <w:rPr>
                <w:sz w:val="28"/>
                <w:szCs w:val="28"/>
              </w:rPr>
              <w:t xml:space="preserve"> </w:t>
            </w:r>
            <w:r w:rsidRPr="003C7BFC">
              <w:rPr>
                <w:sz w:val="28"/>
                <w:szCs w:val="28"/>
              </w:rPr>
              <w:t>целью приведения в соответствие с действующим</w:t>
            </w:r>
            <w:r w:rsidR="00901F09">
              <w:rPr>
                <w:sz w:val="28"/>
                <w:szCs w:val="28"/>
              </w:rPr>
              <w:t xml:space="preserve"> </w:t>
            </w:r>
            <w:r w:rsidRPr="003C7BFC">
              <w:rPr>
                <w:sz w:val="28"/>
                <w:szCs w:val="28"/>
              </w:rPr>
              <w:t>законодательством.</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Ежегодно</w:t>
            </w:r>
          </w:p>
        </w:tc>
      </w:tr>
      <w:tr w:rsidR="00CE586A" w:rsidRPr="003C7BFC">
        <w:trPr>
          <w:trHeight w:val="850"/>
        </w:trPr>
        <w:tc>
          <w:tcPr>
            <w:tcW w:w="792" w:type="dxa"/>
            <w:tcBorders>
              <w:top w:val="single" w:sz="4" w:space="0" w:color="auto"/>
              <w:left w:val="single" w:sz="4" w:space="0" w:color="auto"/>
              <w:bottom w:val="single" w:sz="4" w:space="0" w:color="auto"/>
            </w:tcBorders>
            <w:shd w:val="clear" w:color="auto" w:fill="FFFFFF"/>
            <w:vAlign w:val="center"/>
          </w:tcPr>
          <w:p w:rsidR="00CE586A" w:rsidRPr="003C7BFC" w:rsidRDefault="00CE586A">
            <w:pPr>
              <w:pStyle w:val="a9"/>
              <w:shd w:val="clear" w:color="auto" w:fill="auto"/>
              <w:spacing w:line="240" w:lineRule="auto"/>
              <w:ind w:firstLine="0"/>
              <w:jc w:val="left"/>
              <w:rPr>
                <w:sz w:val="28"/>
                <w:szCs w:val="28"/>
              </w:rPr>
            </w:pPr>
          </w:p>
          <w:p w:rsidR="00CE586A" w:rsidRPr="003C7BFC" w:rsidRDefault="00360B3C">
            <w:pPr>
              <w:pStyle w:val="a9"/>
              <w:shd w:val="clear" w:color="auto" w:fill="auto"/>
              <w:spacing w:line="180" w:lineRule="auto"/>
              <w:ind w:firstLine="0"/>
              <w:jc w:val="left"/>
              <w:rPr>
                <w:sz w:val="28"/>
                <w:szCs w:val="28"/>
              </w:rPr>
            </w:pPr>
            <w:r w:rsidRPr="003C7BFC">
              <w:rPr>
                <w:sz w:val="28"/>
                <w:szCs w:val="28"/>
              </w:rPr>
              <w:t>3.</w:t>
            </w:r>
          </w:p>
        </w:tc>
        <w:tc>
          <w:tcPr>
            <w:tcW w:w="7162" w:type="dxa"/>
            <w:tcBorders>
              <w:top w:val="single" w:sz="4" w:space="0" w:color="auto"/>
              <w:left w:val="single" w:sz="4" w:space="0" w:color="auto"/>
              <w:bottom w:val="single" w:sz="4" w:space="0" w:color="auto"/>
            </w:tcBorders>
            <w:shd w:val="clear" w:color="auto" w:fill="FFFFFF"/>
          </w:tcPr>
          <w:p w:rsidR="00CE586A" w:rsidRPr="003C7BFC" w:rsidRDefault="00360B3C" w:rsidP="00901F09">
            <w:pPr>
              <w:pStyle w:val="a9"/>
              <w:shd w:val="clear" w:color="auto" w:fill="auto"/>
              <w:spacing w:line="240" w:lineRule="auto"/>
              <w:ind w:firstLine="0"/>
              <w:rPr>
                <w:sz w:val="28"/>
                <w:szCs w:val="28"/>
              </w:rPr>
            </w:pPr>
            <w:r w:rsidRPr="003C7BFC">
              <w:rPr>
                <w:sz w:val="28"/>
                <w:szCs w:val="28"/>
              </w:rPr>
              <w:t>Создание и приобретение программных продуктов, электронных</w:t>
            </w:r>
            <w:r w:rsidR="00901F09">
              <w:rPr>
                <w:sz w:val="28"/>
                <w:szCs w:val="28"/>
              </w:rPr>
              <w:t xml:space="preserve"> </w:t>
            </w:r>
            <w:r w:rsidRPr="003C7BFC">
              <w:rPr>
                <w:sz w:val="28"/>
                <w:szCs w:val="28"/>
              </w:rPr>
              <w:t>учебников, тестовых заданий на электронных носителях.</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2015-2019</w:t>
            </w:r>
          </w:p>
        </w:tc>
      </w:tr>
    </w:tbl>
    <w:p w:rsidR="00CE586A" w:rsidRPr="003C7BFC" w:rsidRDefault="00CE586A">
      <w:pPr>
        <w:spacing w:after="806" w:line="14" w:lineRule="exact"/>
        <w:rPr>
          <w:sz w:val="28"/>
          <w:szCs w:val="28"/>
        </w:rPr>
      </w:pPr>
    </w:p>
    <w:tbl>
      <w:tblPr>
        <w:tblOverlap w:val="never"/>
        <w:tblW w:w="0" w:type="auto"/>
        <w:tblLayout w:type="fixed"/>
        <w:tblCellMar>
          <w:left w:w="10" w:type="dxa"/>
          <w:right w:w="10" w:type="dxa"/>
        </w:tblCellMar>
        <w:tblLook w:val="0000"/>
      </w:tblPr>
      <w:tblGrid>
        <w:gridCol w:w="797"/>
        <w:gridCol w:w="7166"/>
        <w:gridCol w:w="1589"/>
      </w:tblGrid>
      <w:tr w:rsidR="00CE586A" w:rsidRPr="003C7BFC">
        <w:trPr>
          <w:trHeight w:val="571"/>
        </w:trPr>
        <w:tc>
          <w:tcPr>
            <w:tcW w:w="9552" w:type="dxa"/>
            <w:gridSpan w:val="3"/>
            <w:tcBorders>
              <w:top w:val="single" w:sz="4" w:space="0" w:color="auto"/>
              <w:left w:val="single" w:sz="4" w:space="0" w:color="auto"/>
              <w:right w:val="single" w:sz="4" w:space="0" w:color="auto"/>
            </w:tcBorders>
            <w:shd w:val="clear" w:color="auto" w:fill="FFFFFF"/>
            <w:vAlign w:val="center"/>
          </w:tcPr>
          <w:p w:rsidR="00CE586A" w:rsidRPr="003C7BFC" w:rsidRDefault="00360B3C" w:rsidP="0051731E">
            <w:pPr>
              <w:pStyle w:val="a9"/>
              <w:shd w:val="clear" w:color="auto" w:fill="auto"/>
              <w:spacing w:line="240" w:lineRule="auto"/>
              <w:ind w:firstLine="0"/>
              <w:jc w:val="left"/>
              <w:rPr>
                <w:sz w:val="28"/>
                <w:szCs w:val="28"/>
              </w:rPr>
            </w:pPr>
            <w:r w:rsidRPr="003C7BFC">
              <w:rPr>
                <w:sz w:val="28"/>
                <w:szCs w:val="28"/>
              </w:rPr>
              <w:lastRenderedPageBreak/>
              <w:t>1.</w:t>
            </w:r>
            <w:r w:rsidR="0051731E">
              <w:rPr>
                <w:sz w:val="28"/>
                <w:szCs w:val="28"/>
              </w:rPr>
              <w:t>8</w:t>
            </w:r>
            <w:r w:rsidRPr="003C7BFC">
              <w:rPr>
                <w:sz w:val="28"/>
                <w:szCs w:val="28"/>
              </w:rPr>
              <w:t xml:space="preserve"> Формирование эффективной образовательной среды</w:t>
            </w:r>
          </w:p>
        </w:tc>
      </w:tr>
      <w:tr w:rsidR="00CE586A" w:rsidRPr="003C7BFC">
        <w:trPr>
          <w:trHeight w:val="418"/>
        </w:trPr>
        <w:tc>
          <w:tcPr>
            <w:tcW w:w="797"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Наименование разделов и мероприятий</w:t>
            </w:r>
          </w:p>
        </w:tc>
        <w:tc>
          <w:tcPr>
            <w:tcW w:w="1589"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rsidTr="00901F09">
        <w:trPr>
          <w:trHeight w:val="1101"/>
        </w:trPr>
        <w:tc>
          <w:tcPr>
            <w:tcW w:w="797"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6" w:type="dxa"/>
            <w:tcBorders>
              <w:top w:val="single" w:sz="4" w:space="0" w:color="auto"/>
              <w:left w:val="single" w:sz="4" w:space="0" w:color="auto"/>
            </w:tcBorders>
            <w:shd w:val="clear" w:color="auto" w:fill="FFFFFF"/>
          </w:tcPr>
          <w:p w:rsidR="00CE586A" w:rsidRPr="003C7BFC" w:rsidRDefault="00360B3C" w:rsidP="00901F09">
            <w:pPr>
              <w:pStyle w:val="a9"/>
              <w:shd w:val="clear" w:color="auto" w:fill="auto"/>
              <w:spacing w:line="240" w:lineRule="auto"/>
              <w:ind w:firstLine="0"/>
              <w:rPr>
                <w:sz w:val="28"/>
                <w:szCs w:val="28"/>
              </w:rPr>
            </w:pPr>
            <w:r w:rsidRPr="003C7BFC">
              <w:rPr>
                <w:sz w:val="28"/>
                <w:szCs w:val="28"/>
              </w:rPr>
              <w:t>Определение концепции развития воспитательного процесса</w:t>
            </w:r>
            <w:r w:rsidR="00901F09">
              <w:rPr>
                <w:sz w:val="28"/>
                <w:szCs w:val="28"/>
              </w:rPr>
              <w:t xml:space="preserve"> </w:t>
            </w:r>
            <w:r w:rsidRPr="003C7BFC">
              <w:rPr>
                <w:sz w:val="28"/>
                <w:szCs w:val="28"/>
              </w:rPr>
              <w:t>(реализация перспективных планов в рамках комплексной</w:t>
            </w:r>
            <w:r w:rsidR="00901F09">
              <w:rPr>
                <w:sz w:val="28"/>
                <w:szCs w:val="28"/>
              </w:rPr>
              <w:t xml:space="preserve"> </w:t>
            </w:r>
            <w:r w:rsidRPr="003C7BFC">
              <w:rPr>
                <w:sz w:val="28"/>
                <w:szCs w:val="28"/>
              </w:rPr>
              <w:t>программы развития).</w:t>
            </w:r>
          </w:p>
        </w:tc>
        <w:tc>
          <w:tcPr>
            <w:tcW w:w="1589"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w:t>
            </w:r>
          </w:p>
        </w:tc>
      </w:tr>
      <w:tr w:rsidR="00CE586A" w:rsidRPr="003C7BFC" w:rsidTr="00901F09">
        <w:trPr>
          <w:trHeight w:val="1374"/>
        </w:trPr>
        <w:tc>
          <w:tcPr>
            <w:tcW w:w="797"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w:t>
            </w:r>
          </w:p>
        </w:tc>
        <w:tc>
          <w:tcPr>
            <w:tcW w:w="7166" w:type="dxa"/>
            <w:tcBorders>
              <w:top w:val="single" w:sz="4" w:space="0" w:color="auto"/>
              <w:left w:val="single" w:sz="4" w:space="0" w:color="auto"/>
            </w:tcBorders>
            <w:shd w:val="clear" w:color="auto" w:fill="FFFFFF"/>
          </w:tcPr>
          <w:p w:rsidR="00CE586A" w:rsidRPr="003C7BFC" w:rsidRDefault="00360B3C" w:rsidP="00901F09">
            <w:pPr>
              <w:pStyle w:val="a9"/>
              <w:shd w:val="clear" w:color="auto" w:fill="auto"/>
              <w:spacing w:line="240" w:lineRule="auto"/>
              <w:ind w:firstLine="0"/>
              <w:rPr>
                <w:sz w:val="28"/>
                <w:szCs w:val="28"/>
              </w:rPr>
            </w:pPr>
            <w:r w:rsidRPr="003C7BFC">
              <w:rPr>
                <w:sz w:val="28"/>
                <w:szCs w:val="28"/>
              </w:rPr>
              <w:t>Формирование у студентов системного мышления, экологической,</w:t>
            </w:r>
            <w:r w:rsidR="00901F09">
              <w:rPr>
                <w:sz w:val="28"/>
                <w:szCs w:val="28"/>
              </w:rPr>
              <w:t xml:space="preserve"> </w:t>
            </w:r>
            <w:r w:rsidRPr="003C7BFC">
              <w:rPr>
                <w:sz w:val="28"/>
                <w:szCs w:val="28"/>
              </w:rPr>
              <w:t>правовой, коммуникативной культуры путём организации системы</w:t>
            </w:r>
            <w:r w:rsidR="00901F09">
              <w:rPr>
                <w:sz w:val="28"/>
                <w:szCs w:val="28"/>
              </w:rPr>
              <w:t xml:space="preserve"> </w:t>
            </w:r>
            <w:r w:rsidRPr="003C7BFC">
              <w:rPr>
                <w:sz w:val="28"/>
                <w:szCs w:val="28"/>
              </w:rPr>
              <w:t>внеклассной работы. Воспитание гражданственности</w:t>
            </w:r>
            <w:r w:rsidR="00901F09">
              <w:rPr>
                <w:sz w:val="28"/>
                <w:szCs w:val="28"/>
              </w:rPr>
              <w:t xml:space="preserve"> и патриотизма</w:t>
            </w:r>
            <w:r w:rsidRPr="003C7BFC">
              <w:rPr>
                <w:sz w:val="28"/>
                <w:szCs w:val="28"/>
              </w:rPr>
              <w:t>.</w:t>
            </w:r>
          </w:p>
        </w:tc>
        <w:tc>
          <w:tcPr>
            <w:tcW w:w="1589"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Ежегодно</w:t>
            </w:r>
          </w:p>
        </w:tc>
      </w:tr>
      <w:tr w:rsidR="00CE586A" w:rsidRPr="003C7BFC" w:rsidTr="00901F09">
        <w:trPr>
          <w:trHeight w:val="1118"/>
        </w:trPr>
        <w:tc>
          <w:tcPr>
            <w:tcW w:w="797"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3.</w:t>
            </w:r>
          </w:p>
        </w:tc>
        <w:tc>
          <w:tcPr>
            <w:tcW w:w="7166" w:type="dxa"/>
            <w:tcBorders>
              <w:top w:val="single" w:sz="4" w:space="0" w:color="auto"/>
              <w:left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Развитие условий и возможностей для дополнительного</w:t>
            </w:r>
          </w:p>
          <w:p w:rsidR="00CE586A" w:rsidRPr="003C7BFC" w:rsidRDefault="00360B3C" w:rsidP="00901F09">
            <w:pPr>
              <w:pStyle w:val="a9"/>
              <w:shd w:val="clear" w:color="auto" w:fill="auto"/>
              <w:spacing w:line="240" w:lineRule="auto"/>
              <w:ind w:firstLine="0"/>
              <w:rPr>
                <w:sz w:val="28"/>
                <w:szCs w:val="28"/>
              </w:rPr>
            </w:pPr>
            <w:r w:rsidRPr="003C7BFC">
              <w:rPr>
                <w:sz w:val="28"/>
                <w:szCs w:val="28"/>
              </w:rPr>
              <w:t>профессионального образования студента, получение ими второй</w:t>
            </w:r>
            <w:r w:rsidR="00901F09">
              <w:rPr>
                <w:sz w:val="28"/>
                <w:szCs w:val="28"/>
              </w:rPr>
              <w:t xml:space="preserve"> </w:t>
            </w:r>
            <w:r w:rsidRPr="003C7BFC">
              <w:rPr>
                <w:sz w:val="28"/>
                <w:szCs w:val="28"/>
              </w:rPr>
              <w:t>квалификации, специальности.</w:t>
            </w:r>
          </w:p>
        </w:tc>
        <w:tc>
          <w:tcPr>
            <w:tcW w:w="1589"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2015-2019</w:t>
            </w:r>
          </w:p>
        </w:tc>
      </w:tr>
      <w:tr w:rsidR="00CE586A" w:rsidRPr="003C7BFC" w:rsidTr="00901F09">
        <w:trPr>
          <w:trHeight w:val="1134"/>
        </w:trPr>
        <w:tc>
          <w:tcPr>
            <w:tcW w:w="797"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4.</w:t>
            </w:r>
          </w:p>
        </w:tc>
        <w:tc>
          <w:tcPr>
            <w:tcW w:w="7166" w:type="dxa"/>
            <w:tcBorders>
              <w:top w:val="single" w:sz="4" w:space="0" w:color="auto"/>
              <w:left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Организация системы содействия занятости студентов, их</w:t>
            </w:r>
          </w:p>
          <w:p w:rsidR="00CE586A" w:rsidRPr="003C7BFC" w:rsidRDefault="00360B3C" w:rsidP="00901F09">
            <w:pPr>
              <w:pStyle w:val="a9"/>
              <w:shd w:val="clear" w:color="auto" w:fill="auto"/>
              <w:spacing w:line="240" w:lineRule="auto"/>
              <w:ind w:firstLine="0"/>
              <w:rPr>
                <w:sz w:val="28"/>
                <w:szCs w:val="28"/>
              </w:rPr>
            </w:pPr>
            <w:r w:rsidRPr="003C7BFC">
              <w:rPr>
                <w:sz w:val="28"/>
                <w:szCs w:val="28"/>
              </w:rPr>
              <w:t>трудоустройства или обучения. Создание программы содействия</w:t>
            </w:r>
            <w:r w:rsidR="00901F09">
              <w:rPr>
                <w:sz w:val="28"/>
                <w:szCs w:val="28"/>
              </w:rPr>
              <w:t xml:space="preserve"> </w:t>
            </w:r>
            <w:r w:rsidRPr="003C7BFC">
              <w:rPr>
                <w:sz w:val="28"/>
                <w:szCs w:val="28"/>
              </w:rPr>
              <w:t>трудоустройству выпускников.</w:t>
            </w:r>
          </w:p>
        </w:tc>
        <w:tc>
          <w:tcPr>
            <w:tcW w:w="1589"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Ежегодно</w:t>
            </w:r>
          </w:p>
        </w:tc>
      </w:tr>
      <w:tr w:rsidR="00CE586A" w:rsidRPr="003C7BFC">
        <w:trPr>
          <w:trHeight w:val="451"/>
        </w:trPr>
        <w:tc>
          <w:tcPr>
            <w:tcW w:w="797" w:type="dxa"/>
            <w:tcBorders>
              <w:top w:val="single" w:sz="4" w:space="0" w:color="auto"/>
              <w:left w:val="single" w:sz="4" w:space="0" w:color="auto"/>
              <w:bottom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5.</w:t>
            </w:r>
          </w:p>
        </w:tc>
        <w:tc>
          <w:tcPr>
            <w:tcW w:w="7166" w:type="dxa"/>
            <w:tcBorders>
              <w:top w:val="single" w:sz="4" w:space="0" w:color="auto"/>
              <w:left w:val="single" w:sz="4" w:space="0" w:color="auto"/>
              <w:bottom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Развитие студенческого самоуправления.</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2015-2016</w:t>
            </w:r>
          </w:p>
        </w:tc>
      </w:tr>
    </w:tbl>
    <w:p w:rsidR="00CE586A" w:rsidRPr="003C7BFC" w:rsidRDefault="00360B3C">
      <w:pPr>
        <w:pStyle w:val="1"/>
        <w:numPr>
          <w:ilvl w:val="0"/>
          <w:numId w:val="4"/>
        </w:numPr>
        <w:shd w:val="clear" w:color="auto" w:fill="auto"/>
        <w:tabs>
          <w:tab w:val="left" w:pos="998"/>
        </w:tabs>
        <w:ind w:left="360" w:hanging="360"/>
        <w:jc w:val="left"/>
        <w:rPr>
          <w:sz w:val="28"/>
          <w:szCs w:val="28"/>
        </w:rPr>
      </w:pPr>
      <w:r w:rsidRPr="003C7BFC">
        <w:rPr>
          <w:sz w:val="28"/>
          <w:szCs w:val="28"/>
        </w:rPr>
        <w:t>Совершенствование системы управления и организационные мероприятия. Задачи:</w:t>
      </w:r>
    </w:p>
    <w:p w:rsidR="00CE586A" w:rsidRPr="003C7BFC" w:rsidRDefault="00360B3C">
      <w:pPr>
        <w:pStyle w:val="1"/>
        <w:shd w:val="clear" w:color="auto" w:fill="auto"/>
        <w:ind w:left="360" w:hanging="360"/>
        <w:jc w:val="left"/>
        <w:rPr>
          <w:sz w:val="28"/>
          <w:szCs w:val="28"/>
        </w:rPr>
      </w:pPr>
      <w:r w:rsidRPr="003C7BFC">
        <w:rPr>
          <w:sz w:val="28"/>
          <w:szCs w:val="28"/>
        </w:rPr>
        <w:t>• оптимизация организационной структуры управления.</w:t>
      </w:r>
    </w:p>
    <w:tbl>
      <w:tblPr>
        <w:tblOverlap w:val="never"/>
        <w:tblW w:w="0" w:type="auto"/>
        <w:tblLayout w:type="fixed"/>
        <w:tblCellMar>
          <w:left w:w="10" w:type="dxa"/>
          <w:right w:w="10" w:type="dxa"/>
        </w:tblCellMar>
        <w:tblLook w:val="0000"/>
      </w:tblPr>
      <w:tblGrid>
        <w:gridCol w:w="792"/>
        <w:gridCol w:w="7166"/>
        <w:gridCol w:w="1594"/>
      </w:tblGrid>
      <w:tr w:rsidR="00CE586A" w:rsidRPr="003C7BFC">
        <w:trPr>
          <w:trHeight w:val="432"/>
        </w:trPr>
        <w:tc>
          <w:tcPr>
            <w:tcW w:w="9552" w:type="dxa"/>
            <w:gridSpan w:val="3"/>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Общие мероприятия</w:t>
            </w:r>
          </w:p>
        </w:tc>
      </w:tr>
      <w:tr w:rsidR="00CE586A" w:rsidRPr="003C7BFC">
        <w:trPr>
          <w:trHeight w:val="427"/>
        </w:trPr>
        <w:tc>
          <w:tcPr>
            <w:tcW w:w="792"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tcBorders>
            <w:shd w:val="clear" w:color="auto" w:fill="FFFFFF"/>
          </w:tcPr>
          <w:p w:rsidR="00CE586A" w:rsidRPr="003C7BFC" w:rsidRDefault="00360B3C" w:rsidP="00901F09">
            <w:pPr>
              <w:pStyle w:val="a9"/>
              <w:shd w:val="clear" w:color="auto" w:fill="auto"/>
              <w:spacing w:line="240" w:lineRule="auto"/>
              <w:ind w:firstLine="0"/>
              <w:jc w:val="left"/>
              <w:rPr>
                <w:sz w:val="28"/>
                <w:szCs w:val="28"/>
              </w:rPr>
            </w:pPr>
            <w:r w:rsidRPr="003C7BFC">
              <w:rPr>
                <w:sz w:val="28"/>
                <w:szCs w:val="28"/>
              </w:rPr>
              <w:t xml:space="preserve">Наименование разделов </w:t>
            </w:r>
            <w:r w:rsidR="00901F09">
              <w:rPr>
                <w:sz w:val="28"/>
                <w:szCs w:val="28"/>
              </w:rPr>
              <w:t>и</w:t>
            </w:r>
            <w:r w:rsidRPr="003C7BFC">
              <w:rPr>
                <w:sz w:val="28"/>
                <w:szCs w:val="28"/>
              </w:rPr>
              <w:t xml:space="preserve"> мероприятии</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trPr>
          <w:trHeight w:val="1262"/>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6" w:type="dxa"/>
            <w:tcBorders>
              <w:top w:val="single" w:sz="4" w:space="0" w:color="auto"/>
              <w:left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Проведение многофакторного анализа состояния структур</w:t>
            </w:r>
          </w:p>
          <w:p w:rsidR="00CE586A" w:rsidRPr="003C7BFC" w:rsidRDefault="00360B3C" w:rsidP="0051731E">
            <w:pPr>
              <w:pStyle w:val="a9"/>
              <w:shd w:val="clear" w:color="auto" w:fill="auto"/>
              <w:spacing w:line="240" w:lineRule="auto"/>
              <w:ind w:firstLine="0"/>
              <w:rPr>
                <w:sz w:val="28"/>
                <w:szCs w:val="28"/>
              </w:rPr>
            </w:pPr>
            <w:r w:rsidRPr="003C7BFC">
              <w:rPr>
                <w:sz w:val="28"/>
                <w:szCs w:val="28"/>
              </w:rPr>
              <w:t>колледжа. Разработка стратегии колледжа. Выработка основных</w:t>
            </w:r>
            <w:r w:rsidR="0051731E">
              <w:rPr>
                <w:sz w:val="28"/>
                <w:szCs w:val="28"/>
              </w:rPr>
              <w:t xml:space="preserve"> </w:t>
            </w:r>
            <w:r w:rsidRPr="003C7BFC">
              <w:rPr>
                <w:sz w:val="28"/>
                <w:szCs w:val="28"/>
              </w:rPr>
              <w:t>стратегических направления, способов их реализации.</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2015-2016</w:t>
            </w:r>
          </w:p>
        </w:tc>
      </w:tr>
      <w:tr w:rsidR="00CE586A" w:rsidRPr="003C7BFC">
        <w:trPr>
          <w:trHeight w:val="1243"/>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w:t>
            </w:r>
          </w:p>
        </w:tc>
        <w:tc>
          <w:tcPr>
            <w:tcW w:w="7166" w:type="dxa"/>
            <w:tcBorders>
              <w:top w:val="single" w:sz="4" w:space="0" w:color="auto"/>
              <w:left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Внесение изменений в организационную структуру управления с</w:t>
            </w:r>
            <w:r w:rsidR="0051731E">
              <w:rPr>
                <w:sz w:val="28"/>
                <w:szCs w:val="28"/>
              </w:rPr>
              <w:t xml:space="preserve"> </w:t>
            </w:r>
            <w:r w:rsidRPr="003C7BFC">
              <w:rPr>
                <w:sz w:val="28"/>
                <w:szCs w:val="28"/>
              </w:rPr>
              <w:t>целью совершенствования механизма управления деятельностью</w:t>
            </w:r>
            <w:r w:rsidR="0051731E">
              <w:rPr>
                <w:sz w:val="28"/>
                <w:szCs w:val="28"/>
              </w:rPr>
              <w:t xml:space="preserve"> </w:t>
            </w:r>
            <w:r w:rsidRPr="003C7BFC">
              <w:rPr>
                <w:sz w:val="28"/>
                <w:szCs w:val="28"/>
              </w:rPr>
              <w:t>колледжа, повышения ее эффективности.</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2015-2016</w:t>
            </w:r>
          </w:p>
        </w:tc>
      </w:tr>
      <w:tr w:rsidR="00CE586A" w:rsidRPr="003C7BFC">
        <w:trPr>
          <w:trHeight w:val="859"/>
        </w:trPr>
        <w:tc>
          <w:tcPr>
            <w:tcW w:w="792" w:type="dxa"/>
            <w:tcBorders>
              <w:top w:val="single" w:sz="4" w:space="0" w:color="auto"/>
              <w:left w:val="single" w:sz="4" w:space="0" w:color="auto"/>
              <w:bottom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3.</w:t>
            </w:r>
          </w:p>
        </w:tc>
        <w:tc>
          <w:tcPr>
            <w:tcW w:w="7166" w:type="dxa"/>
            <w:tcBorders>
              <w:top w:val="single" w:sz="4" w:space="0" w:color="auto"/>
              <w:left w:val="single" w:sz="4" w:space="0" w:color="auto"/>
              <w:bottom w:val="single" w:sz="4" w:space="0" w:color="auto"/>
            </w:tcBorders>
            <w:shd w:val="clear" w:color="auto" w:fill="FFFFFF"/>
          </w:tcPr>
          <w:p w:rsidR="00CE586A" w:rsidRPr="003C7BFC" w:rsidRDefault="0051731E" w:rsidP="0051731E">
            <w:pPr>
              <w:pStyle w:val="a9"/>
              <w:shd w:val="clear" w:color="auto" w:fill="auto"/>
              <w:spacing w:line="240" w:lineRule="auto"/>
              <w:ind w:firstLine="0"/>
              <w:jc w:val="left"/>
              <w:rPr>
                <w:sz w:val="28"/>
                <w:szCs w:val="28"/>
              </w:rPr>
            </w:pPr>
            <w:r>
              <w:rPr>
                <w:sz w:val="28"/>
                <w:szCs w:val="28"/>
              </w:rPr>
              <w:t>Раз</w:t>
            </w:r>
            <w:r w:rsidR="00360B3C" w:rsidRPr="003C7BFC">
              <w:rPr>
                <w:sz w:val="28"/>
                <w:szCs w:val="28"/>
              </w:rPr>
              <w:t xml:space="preserve">работка должностных </w:t>
            </w:r>
            <w:r>
              <w:rPr>
                <w:sz w:val="28"/>
                <w:szCs w:val="28"/>
              </w:rPr>
              <w:t>регламентов</w:t>
            </w:r>
            <w:r w:rsidR="00360B3C" w:rsidRPr="003C7BFC">
              <w:rPr>
                <w:sz w:val="28"/>
                <w:szCs w:val="28"/>
              </w:rPr>
              <w:t xml:space="preserve"> и </w:t>
            </w:r>
            <w:r>
              <w:rPr>
                <w:sz w:val="28"/>
                <w:szCs w:val="28"/>
              </w:rPr>
              <w:t xml:space="preserve">локальных нормативных актов </w:t>
            </w:r>
            <w:r w:rsidR="00360B3C" w:rsidRPr="003C7BFC">
              <w:rPr>
                <w:sz w:val="28"/>
                <w:szCs w:val="28"/>
              </w:rPr>
              <w:t>.</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2015-2016</w:t>
            </w:r>
          </w:p>
        </w:tc>
      </w:tr>
    </w:tbl>
    <w:p w:rsidR="00CE586A" w:rsidRPr="003C7BFC" w:rsidRDefault="00CE586A">
      <w:pPr>
        <w:spacing w:after="786" w:line="14" w:lineRule="exact"/>
        <w:rPr>
          <w:sz w:val="28"/>
          <w:szCs w:val="28"/>
        </w:rPr>
      </w:pPr>
    </w:p>
    <w:p w:rsidR="00CE586A" w:rsidRPr="003C7BFC" w:rsidRDefault="00360B3C">
      <w:pPr>
        <w:pStyle w:val="1"/>
        <w:numPr>
          <w:ilvl w:val="0"/>
          <w:numId w:val="4"/>
        </w:numPr>
        <w:shd w:val="clear" w:color="auto" w:fill="auto"/>
        <w:tabs>
          <w:tab w:val="left" w:pos="1183"/>
        </w:tabs>
        <w:ind w:firstLine="360"/>
        <w:jc w:val="left"/>
        <w:rPr>
          <w:sz w:val="28"/>
          <w:szCs w:val="28"/>
        </w:rPr>
      </w:pPr>
      <w:r w:rsidRPr="003C7BFC">
        <w:rPr>
          <w:sz w:val="28"/>
          <w:szCs w:val="28"/>
        </w:rPr>
        <w:t>Кадровое обеспечение деятельности колледжа.</w:t>
      </w:r>
    </w:p>
    <w:p w:rsidR="00CE586A" w:rsidRPr="003C7BFC" w:rsidRDefault="00360B3C">
      <w:pPr>
        <w:pStyle w:val="1"/>
        <w:shd w:val="clear" w:color="auto" w:fill="auto"/>
        <w:ind w:firstLine="360"/>
        <w:jc w:val="left"/>
        <w:rPr>
          <w:sz w:val="28"/>
          <w:szCs w:val="28"/>
        </w:rPr>
      </w:pPr>
      <w:r w:rsidRPr="003C7BFC">
        <w:rPr>
          <w:sz w:val="28"/>
          <w:szCs w:val="28"/>
        </w:rPr>
        <w:t>Задачи:</w:t>
      </w:r>
    </w:p>
    <w:p w:rsidR="00CE586A" w:rsidRPr="003C7BFC" w:rsidRDefault="00360B3C" w:rsidP="0051731E">
      <w:pPr>
        <w:pStyle w:val="1"/>
        <w:numPr>
          <w:ilvl w:val="0"/>
          <w:numId w:val="2"/>
        </w:numPr>
        <w:shd w:val="clear" w:color="auto" w:fill="auto"/>
        <w:tabs>
          <w:tab w:val="left" w:pos="844"/>
        </w:tabs>
        <w:ind w:left="360" w:hanging="360"/>
        <w:rPr>
          <w:sz w:val="28"/>
          <w:szCs w:val="28"/>
        </w:rPr>
      </w:pPr>
      <w:r w:rsidRPr="003C7BFC">
        <w:rPr>
          <w:sz w:val="28"/>
          <w:szCs w:val="28"/>
        </w:rPr>
        <w:t xml:space="preserve">совершенствование основных положений кадровой политики (создание системы подбора, повышения квалификации кадров, создание системы </w:t>
      </w:r>
      <w:r w:rsidRPr="003C7BFC">
        <w:rPr>
          <w:sz w:val="28"/>
          <w:szCs w:val="28"/>
        </w:rPr>
        <w:lastRenderedPageBreak/>
        <w:t>мотивации),</w:t>
      </w:r>
    </w:p>
    <w:p w:rsidR="00CE586A" w:rsidRPr="003C7BFC" w:rsidRDefault="00360B3C" w:rsidP="0051731E">
      <w:pPr>
        <w:pStyle w:val="1"/>
        <w:numPr>
          <w:ilvl w:val="0"/>
          <w:numId w:val="2"/>
        </w:numPr>
        <w:shd w:val="clear" w:color="auto" w:fill="auto"/>
        <w:tabs>
          <w:tab w:val="left" w:pos="844"/>
        </w:tabs>
        <w:ind w:left="360" w:hanging="360"/>
        <w:rPr>
          <w:sz w:val="28"/>
          <w:szCs w:val="28"/>
        </w:rPr>
      </w:pPr>
      <w:r w:rsidRPr="003C7BFC">
        <w:rPr>
          <w:sz w:val="28"/>
          <w:szCs w:val="28"/>
        </w:rPr>
        <w:t>дальнейшее развитие системы аттестации педагогических и руководящих работников.</w:t>
      </w:r>
    </w:p>
    <w:tbl>
      <w:tblPr>
        <w:tblOverlap w:val="never"/>
        <w:tblW w:w="0" w:type="auto"/>
        <w:tblLayout w:type="fixed"/>
        <w:tblCellMar>
          <w:left w:w="10" w:type="dxa"/>
          <w:right w:w="10" w:type="dxa"/>
        </w:tblCellMar>
        <w:tblLook w:val="0000"/>
      </w:tblPr>
      <w:tblGrid>
        <w:gridCol w:w="792"/>
        <w:gridCol w:w="7166"/>
        <w:gridCol w:w="1594"/>
      </w:tblGrid>
      <w:tr w:rsidR="00CE586A" w:rsidRPr="003C7BFC">
        <w:trPr>
          <w:trHeight w:val="442"/>
        </w:trPr>
        <w:tc>
          <w:tcPr>
            <w:tcW w:w="9552" w:type="dxa"/>
            <w:gridSpan w:val="3"/>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Общие мероприятия</w:t>
            </w:r>
          </w:p>
        </w:tc>
      </w:tr>
      <w:tr w:rsidR="00CE586A" w:rsidRPr="003C7BFC">
        <w:trPr>
          <w:trHeight w:val="427"/>
        </w:trPr>
        <w:tc>
          <w:tcPr>
            <w:tcW w:w="792" w:type="dxa"/>
            <w:tcBorders>
              <w:top w:val="single" w:sz="4" w:space="0" w:color="auto"/>
              <w:left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Наименование разделов и мероприятий</w:t>
            </w:r>
          </w:p>
        </w:tc>
        <w:tc>
          <w:tcPr>
            <w:tcW w:w="1594" w:type="dxa"/>
            <w:tcBorders>
              <w:top w:val="single" w:sz="4" w:space="0" w:color="auto"/>
              <w:left w:val="single" w:sz="4" w:space="0" w:color="auto"/>
              <w:right w:val="single" w:sz="4" w:space="0" w:color="auto"/>
            </w:tcBorders>
            <w:shd w:val="clear" w:color="auto" w:fill="FFFFFF"/>
          </w:tcPr>
          <w:p w:rsidR="00CE586A" w:rsidRPr="003C7BFC" w:rsidRDefault="00360B3C">
            <w:pPr>
              <w:pStyle w:val="a9"/>
              <w:shd w:val="clear" w:color="auto" w:fill="auto"/>
              <w:spacing w:line="240" w:lineRule="auto"/>
              <w:ind w:firstLine="0"/>
              <w:jc w:val="left"/>
              <w:rPr>
                <w:sz w:val="28"/>
                <w:szCs w:val="28"/>
              </w:rPr>
            </w:pPr>
            <w:r w:rsidRPr="003C7BFC">
              <w:rPr>
                <w:sz w:val="28"/>
                <w:szCs w:val="28"/>
              </w:rPr>
              <w:t>Срок</w:t>
            </w:r>
          </w:p>
        </w:tc>
      </w:tr>
      <w:tr w:rsidR="00CE586A" w:rsidRPr="003C7BFC">
        <w:trPr>
          <w:trHeight w:val="835"/>
        </w:trPr>
        <w:tc>
          <w:tcPr>
            <w:tcW w:w="792" w:type="dxa"/>
            <w:tcBorders>
              <w:top w:val="single" w:sz="4" w:space="0" w:color="auto"/>
              <w:lef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1.</w:t>
            </w:r>
          </w:p>
        </w:tc>
        <w:tc>
          <w:tcPr>
            <w:tcW w:w="7166" w:type="dxa"/>
            <w:tcBorders>
              <w:top w:val="single" w:sz="4" w:space="0" w:color="auto"/>
              <w:left w:val="single" w:sz="4" w:space="0" w:color="auto"/>
            </w:tcBorders>
            <w:shd w:val="clear" w:color="auto" w:fill="FFFFFF"/>
          </w:tcPr>
          <w:p w:rsidR="00CE586A" w:rsidRPr="003C7BFC" w:rsidRDefault="00360B3C" w:rsidP="0051731E">
            <w:pPr>
              <w:pStyle w:val="a9"/>
              <w:shd w:val="clear" w:color="auto" w:fill="auto"/>
              <w:spacing w:line="240" w:lineRule="auto"/>
              <w:ind w:firstLine="0"/>
              <w:jc w:val="left"/>
              <w:rPr>
                <w:sz w:val="28"/>
                <w:szCs w:val="28"/>
              </w:rPr>
            </w:pPr>
            <w:r w:rsidRPr="003C7BFC">
              <w:rPr>
                <w:sz w:val="28"/>
                <w:szCs w:val="28"/>
              </w:rPr>
              <w:t>Анализ потребности педагогических и других сотрудников на</w:t>
            </w:r>
            <w:r w:rsidR="0051731E">
              <w:rPr>
                <w:sz w:val="28"/>
                <w:szCs w:val="28"/>
              </w:rPr>
              <w:t xml:space="preserve"> </w:t>
            </w:r>
            <w:r w:rsidRPr="003C7BFC">
              <w:rPr>
                <w:sz w:val="28"/>
                <w:szCs w:val="28"/>
              </w:rPr>
              <w:t>очередной и последующие годы.</w:t>
            </w:r>
          </w:p>
        </w:tc>
        <w:tc>
          <w:tcPr>
            <w:tcW w:w="1594" w:type="dxa"/>
            <w:tcBorders>
              <w:top w:val="single" w:sz="4" w:space="0" w:color="auto"/>
              <w:left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2015-2016</w:t>
            </w:r>
          </w:p>
        </w:tc>
      </w:tr>
      <w:tr w:rsidR="00CE586A" w:rsidRPr="003C7BFC" w:rsidTr="0051731E">
        <w:trPr>
          <w:trHeight w:val="1330"/>
        </w:trPr>
        <w:tc>
          <w:tcPr>
            <w:tcW w:w="792" w:type="dxa"/>
            <w:tcBorders>
              <w:top w:val="single" w:sz="4" w:space="0" w:color="auto"/>
              <w:left w:val="single" w:sz="4" w:space="0" w:color="auto"/>
              <w:bottom w:val="single" w:sz="4" w:space="0" w:color="auto"/>
            </w:tcBorders>
            <w:shd w:val="clear" w:color="auto" w:fill="FFFFFF"/>
          </w:tcPr>
          <w:p w:rsidR="00CE586A" w:rsidRPr="003C7BFC" w:rsidRDefault="00CE586A">
            <w:pPr>
              <w:rPr>
                <w:sz w:val="28"/>
                <w:szCs w:val="28"/>
              </w:rPr>
            </w:pPr>
          </w:p>
        </w:tc>
        <w:tc>
          <w:tcPr>
            <w:tcW w:w="7166" w:type="dxa"/>
            <w:tcBorders>
              <w:top w:val="single" w:sz="4" w:space="0" w:color="auto"/>
              <w:left w:val="single" w:sz="4" w:space="0" w:color="auto"/>
              <w:bottom w:val="single" w:sz="4" w:space="0" w:color="auto"/>
            </w:tcBorders>
            <w:shd w:val="clear" w:color="auto" w:fill="FFFFFF"/>
          </w:tcPr>
          <w:p w:rsidR="00CE586A" w:rsidRPr="003C7BFC" w:rsidRDefault="00360B3C" w:rsidP="0051731E">
            <w:pPr>
              <w:pStyle w:val="a9"/>
              <w:shd w:val="clear" w:color="auto" w:fill="auto"/>
              <w:spacing w:line="240" w:lineRule="auto"/>
              <w:ind w:firstLine="0"/>
              <w:rPr>
                <w:sz w:val="28"/>
                <w:szCs w:val="28"/>
              </w:rPr>
            </w:pPr>
            <w:r w:rsidRPr="003C7BFC">
              <w:rPr>
                <w:sz w:val="28"/>
                <w:szCs w:val="28"/>
              </w:rPr>
              <w:t>Разработка принципов и основных подходов методического</w:t>
            </w:r>
            <w:r w:rsidR="0051731E">
              <w:rPr>
                <w:sz w:val="28"/>
                <w:szCs w:val="28"/>
              </w:rPr>
              <w:t xml:space="preserve"> </w:t>
            </w:r>
            <w:r w:rsidRPr="003C7BFC">
              <w:rPr>
                <w:sz w:val="28"/>
                <w:szCs w:val="28"/>
              </w:rPr>
              <w:t>сопровождения непрерывного образования педагогических и</w:t>
            </w:r>
            <w:r w:rsidR="0051731E">
              <w:rPr>
                <w:sz w:val="28"/>
                <w:szCs w:val="28"/>
              </w:rPr>
              <w:t xml:space="preserve"> </w:t>
            </w:r>
            <w:r w:rsidRPr="003C7BFC">
              <w:rPr>
                <w:sz w:val="28"/>
                <w:szCs w:val="28"/>
              </w:rPr>
              <w:t>руководящих работников и роста их профессиональной</w:t>
            </w:r>
            <w:r w:rsidR="0051731E">
              <w:rPr>
                <w:sz w:val="28"/>
                <w:szCs w:val="28"/>
              </w:rPr>
              <w:t xml:space="preserve"> </w:t>
            </w:r>
            <w:r w:rsidRPr="003C7BFC">
              <w:rPr>
                <w:sz w:val="28"/>
                <w:szCs w:val="28"/>
              </w:rPr>
              <w:t>компетентности.</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CE586A" w:rsidRPr="003C7BFC" w:rsidRDefault="00360B3C">
            <w:pPr>
              <w:pStyle w:val="a9"/>
              <w:shd w:val="clear" w:color="auto" w:fill="auto"/>
              <w:spacing w:line="240" w:lineRule="auto"/>
              <w:ind w:firstLine="0"/>
              <w:jc w:val="left"/>
              <w:rPr>
                <w:sz w:val="28"/>
                <w:szCs w:val="28"/>
              </w:rPr>
            </w:pPr>
            <w:r w:rsidRPr="003C7BFC">
              <w:rPr>
                <w:sz w:val="28"/>
                <w:szCs w:val="28"/>
              </w:rPr>
              <w:t>2015-2016</w:t>
            </w:r>
          </w:p>
        </w:tc>
      </w:tr>
    </w:tbl>
    <w:p w:rsidR="00CE586A" w:rsidRPr="003C7BFC" w:rsidRDefault="00360B3C">
      <w:pPr>
        <w:pStyle w:val="1"/>
        <w:numPr>
          <w:ilvl w:val="0"/>
          <w:numId w:val="4"/>
        </w:numPr>
        <w:shd w:val="clear" w:color="auto" w:fill="auto"/>
        <w:tabs>
          <w:tab w:val="left" w:pos="1654"/>
        </w:tabs>
        <w:spacing w:line="240" w:lineRule="auto"/>
        <w:ind w:firstLine="0"/>
        <w:jc w:val="left"/>
        <w:rPr>
          <w:sz w:val="28"/>
          <w:szCs w:val="28"/>
        </w:rPr>
      </w:pPr>
      <w:r w:rsidRPr="003C7BFC">
        <w:rPr>
          <w:sz w:val="28"/>
          <w:szCs w:val="28"/>
        </w:rPr>
        <w:t xml:space="preserve">Развитие материально </w:t>
      </w:r>
      <w:r w:rsidR="00901F09">
        <w:rPr>
          <w:sz w:val="28"/>
          <w:szCs w:val="28"/>
        </w:rPr>
        <w:t>-</w:t>
      </w:r>
      <w:r w:rsidRPr="003C7BFC">
        <w:rPr>
          <w:sz w:val="28"/>
          <w:szCs w:val="28"/>
        </w:rPr>
        <w:t xml:space="preserve">технической базы </w:t>
      </w:r>
      <w:r w:rsidR="00901F09">
        <w:rPr>
          <w:sz w:val="28"/>
          <w:szCs w:val="28"/>
        </w:rPr>
        <w:t>ПООНУСПО «КОТиДА» -</w:t>
      </w:r>
      <w:r w:rsidRPr="003C7BFC">
        <w:rPr>
          <w:sz w:val="28"/>
          <w:szCs w:val="28"/>
        </w:rPr>
        <w:t xml:space="preserve"> 2015-2019</w:t>
      </w:r>
      <w:r w:rsidR="00901F09">
        <w:rPr>
          <w:sz w:val="28"/>
          <w:szCs w:val="28"/>
        </w:rPr>
        <w:t xml:space="preserve"> г.г.</w:t>
      </w:r>
    </w:p>
    <w:p w:rsidR="00901F09" w:rsidRDefault="00901F09">
      <w:pPr>
        <w:pStyle w:val="20"/>
        <w:keepNext/>
        <w:keepLines/>
        <w:shd w:val="clear" w:color="auto" w:fill="auto"/>
        <w:ind w:left="0"/>
      </w:pPr>
      <w:bookmarkStart w:id="7" w:name="bookmark6"/>
    </w:p>
    <w:p w:rsidR="00901F09" w:rsidRDefault="00901F09">
      <w:pPr>
        <w:pStyle w:val="20"/>
        <w:keepNext/>
        <w:keepLines/>
        <w:shd w:val="clear" w:color="auto" w:fill="auto"/>
        <w:ind w:left="0"/>
      </w:pPr>
    </w:p>
    <w:p w:rsidR="00CE586A" w:rsidRPr="003C7BFC" w:rsidRDefault="00360B3C">
      <w:pPr>
        <w:pStyle w:val="20"/>
        <w:keepNext/>
        <w:keepLines/>
        <w:shd w:val="clear" w:color="auto" w:fill="auto"/>
        <w:ind w:left="0"/>
      </w:pPr>
      <w:r w:rsidRPr="003C7BFC">
        <w:t>ЗАКЛЮЧЕНИЕ</w:t>
      </w:r>
      <w:bookmarkEnd w:id="7"/>
    </w:p>
    <w:p w:rsidR="00901F09" w:rsidRDefault="00901F09">
      <w:pPr>
        <w:pStyle w:val="1"/>
        <w:shd w:val="clear" w:color="auto" w:fill="auto"/>
        <w:ind w:firstLine="360"/>
        <w:jc w:val="left"/>
        <w:rPr>
          <w:sz w:val="28"/>
          <w:szCs w:val="28"/>
        </w:rPr>
      </w:pPr>
    </w:p>
    <w:p w:rsidR="00CE586A" w:rsidRPr="003C7BFC" w:rsidRDefault="00360B3C" w:rsidP="00901F09">
      <w:pPr>
        <w:pStyle w:val="1"/>
        <w:shd w:val="clear" w:color="auto" w:fill="auto"/>
        <w:ind w:firstLine="360"/>
        <w:rPr>
          <w:sz w:val="28"/>
          <w:szCs w:val="28"/>
        </w:rPr>
      </w:pPr>
      <w:r w:rsidRPr="003C7BFC">
        <w:rPr>
          <w:sz w:val="28"/>
          <w:szCs w:val="28"/>
        </w:rPr>
        <w:t xml:space="preserve">Реализация Программы развития </w:t>
      </w:r>
      <w:r w:rsidR="00901F09">
        <w:rPr>
          <w:sz w:val="28"/>
          <w:szCs w:val="28"/>
        </w:rPr>
        <w:t>ПООНУСПО «КОТиДА»</w:t>
      </w:r>
      <w:r w:rsidRPr="003C7BFC">
        <w:rPr>
          <w:sz w:val="28"/>
          <w:szCs w:val="28"/>
        </w:rPr>
        <w:t xml:space="preserve"> позволит обеспечить:</w:t>
      </w:r>
    </w:p>
    <w:p w:rsidR="00CE586A" w:rsidRPr="003C7BFC" w:rsidRDefault="00360B3C" w:rsidP="00901F09">
      <w:pPr>
        <w:pStyle w:val="1"/>
        <w:numPr>
          <w:ilvl w:val="0"/>
          <w:numId w:val="2"/>
        </w:numPr>
        <w:shd w:val="clear" w:color="auto" w:fill="auto"/>
        <w:tabs>
          <w:tab w:val="left" w:pos="834"/>
        </w:tabs>
        <w:ind w:firstLine="360"/>
        <w:rPr>
          <w:sz w:val="28"/>
          <w:szCs w:val="28"/>
        </w:rPr>
      </w:pPr>
      <w:r w:rsidRPr="003C7BFC">
        <w:rPr>
          <w:sz w:val="28"/>
          <w:szCs w:val="28"/>
        </w:rPr>
        <w:t xml:space="preserve">повышение качества среднего </w:t>
      </w:r>
      <w:r w:rsidR="00901F09">
        <w:rPr>
          <w:sz w:val="28"/>
          <w:szCs w:val="28"/>
        </w:rPr>
        <w:t>профессионального</w:t>
      </w:r>
      <w:r w:rsidRPr="003C7BFC">
        <w:rPr>
          <w:sz w:val="28"/>
          <w:szCs w:val="28"/>
        </w:rPr>
        <w:t xml:space="preserve"> образования, направленного на удовлетворение потребностей </w:t>
      </w:r>
      <w:r w:rsidR="00901F09">
        <w:rPr>
          <w:sz w:val="28"/>
          <w:szCs w:val="28"/>
        </w:rPr>
        <w:t>различных отраслей экономики Мурманской области</w:t>
      </w:r>
      <w:r w:rsidRPr="003C7BFC">
        <w:rPr>
          <w:sz w:val="28"/>
          <w:szCs w:val="28"/>
        </w:rPr>
        <w:t xml:space="preserve"> высококвалифицированными специалистами;</w:t>
      </w:r>
    </w:p>
    <w:p w:rsidR="00CE586A" w:rsidRPr="003C7BFC" w:rsidRDefault="00360B3C" w:rsidP="00901F09">
      <w:pPr>
        <w:pStyle w:val="1"/>
        <w:numPr>
          <w:ilvl w:val="0"/>
          <w:numId w:val="2"/>
        </w:numPr>
        <w:shd w:val="clear" w:color="auto" w:fill="auto"/>
        <w:tabs>
          <w:tab w:val="left" w:pos="837"/>
        </w:tabs>
        <w:ind w:firstLine="360"/>
        <w:rPr>
          <w:sz w:val="28"/>
          <w:szCs w:val="28"/>
        </w:rPr>
      </w:pPr>
      <w:r w:rsidRPr="003C7BFC">
        <w:rPr>
          <w:sz w:val="28"/>
          <w:szCs w:val="28"/>
        </w:rPr>
        <w:t>повышение конкурентоспособности выпускников на рынке труда;</w:t>
      </w:r>
    </w:p>
    <w:p w:rsidR="00CE586A" w:rsidRPr="003C7BFC" w:rsidRDefault="00360B3C" w:rsidP="00901F09">
      <w:pPr>
        <w:pStyle w:val="1"/>
        <w:numPr>
          <w:ilvl w:val="0"/>
          <w:numId w:val="2"/>
        </w:numPr>
        <w:shd w:val="clear" w:color="auto" w:fill="auto"/>
        <w:tabs>
          <w:tab w:val="left" w:pos="844"/>
        </w:tabs>
        <w:ind w:firstLine="360"/>
        <w:rPr>
          <w:sz w:val="28"/>
          <w:szCs w:val="28"/>
        </w:rPr>
      </w:pPr>
      <w:r w:rsidRPr="003C7BFC">
        <w:rPr>
          <w:sz w:val="28"/>
          <w:szCs w:val="28"/>
        </w:rPr>
        <w:t>достижение соответствия между образовательными и профессиональными стандартами:</w:t>
      </w:r>
    </w:p>
    <w:p w:rsidR="00CE586A" w:rsidRPr="003C7BFC" w:rsidRDefault="00360B3C" w:rsidP="00901F09">
      <w:pPr>
        <w:pStyle w:val="1"/>
        <w:numPr>
          <w:ilvl w:val="0"/>
          <w:numId w:val="2"/>
        </w:numPr>
        <w:shd w:val="clear" w:color="auto" w:fill="auto"/>
        <w:tabs>
          <w:tab w:val="left" w:pos="842"/>
        </w:tabs>
        <w:ind w:firstLine="0"/>
        <w:rPr>
          <w:sz w:val="28"/>
          <w:szCs w:val="28"/>
        </w:rPr>
      </w:pPr>
      <w:r w:rsidRPr="003C7BFC">
        <w:rPr>
          <w:sz w:val="28"/>
          <w:szCs w:val="28"/>
        </w:rPr>
        <w:t>развитие многопрофильное™ и многофункциональности как основы расширения спектра образовательных услуг;</w:t>
      </w:r>
    </w:p>
    <w:p w:rsidR="00CE586A" w:rsidRPr="003C7BFC" w:rsidRDefault="00360B3C" w:rsidP="00901F09">
      <w:pPr>
        <w:pStyle w:val="1"/>
        <w:numPr>
          <w:ilvl w:val="0"/>
          <w:numId w:val="2"/>
        </w:numPr>
        <w:shd w:val="clear" w:color="auto" w:fill="auto"/>
        <w:tabs>
          <w:tab w:val="left" w:pos="837"/>
        </w:tabs>
        <w:ind w:firstLine="360"/>
        <w:rPr>
          <w:sz w:val="28"/>
          <w:szCs w:val="28"/>
        </w:rPr>
      </w:pPr>
      <w:r w:rsidRPr="003C7BFC">
        <w:rPr>
          <w:sz w:val="28"/>
          <w:szCs w:val="28"/>
        </w:rPr>
        <w:t>повышение эффективности сотрудничества с социальными партнерами;</w:t>
      </w:r>
    </w:p>
    <w:p w:rsidR="00CE586A" w:rsidRPr="003C7BFC" w:rsidRDefault="00360B3C" w:rsidP="00901F09">
      <w:pPr>
        <w:pStyle w:val="1"/>
        <w:numPr>
          <w:ilvl w:val="0"/>
          <w:numId w:val="2"/>
        </w:numPr>
        <w:shd w:val="clear" w:color="auto" w:fill="auto"/>
        <w:tabs>
          <w:tab w:val="left" w:pos="839"/>
        </w:tabs>
        <w:ind w:firstLine="360"/>
        <w:rPr>
          <w:sz w:val="28"/>
          <w:szCs w:val="28"/>
        </w:rPr>
      </w:pPr>
      <w:r w:rsidRPr="003C7BFC">
        <w:rPr>
          <w:sz w:val="28"/>
          <w:szCs w:val="28"/>
        </w:rPr>
        <w:t xml:space="preserve">оптимизацию функционирования системы подготовки кадров со средним </w:t>
      </w:r>
      <w:r w:rsidR="00901F09">
        <w:rPr>
          <w:sz w:val="28"/>
          <w:szCs w:val="28"/>
        </w:rPr>
        <w:t>профессиональным</w:t>
      </w:r>
      <w:r w:rsidRPr="003C7BFC">
        <w:rPr>
          <w:sz w:val="28"/>
          <w:szCs w:val="28"/>
        </w:rPr>
        <w:t xml:space="preserve"> образованием;</w:t>
      </w:r>
    </w:p>
    <w:p w:rsidR="00CE586A" w:rsidRPr="003C7BFC" w:rsidRDefault="00360B3C" w:rsidP="00901F09">
      <w:pPr>
        <w:pStyle w:val="1"/>
        <w:numPr>
          <w:ilvl w:val="0"/>
          <w:numId w:val="2"/>
        </w:numPr>
        <w:shd w:val="clear" w:color="auto" w:fill="auto"/>
        <w:tabs>
          <w:tab w:val="left" w:pos="839"/>
        </w:tabs>
        <w:ind w:firstLine="360"/>
        <w:rPr>
          <w:sz w:val="28"/>
          <w:szCs w:val="28"/>
        </w:rPr>
      </w:pPr>
      <w:r w:rsidRPr="003C7BFC">
        <w:rPr>
          <w:sz w:val="28"/>
          <w:szCs w:val="28"/>
        </w:rPr>
        <w:t>повышение образовательного уровня преподавателей и руководителей структурных подразделений;</w:t>
      </w:r>
    </w:p>
    <w:p w:rsidR="00CE586A" w:rsidRPr="003C7BFC" w:rsidRDefault="00360B3C" w:rsidP="00901F09">
      <w:pPr>
        <w:pStyle w:val="1"/>
        <w:shd w:val="clear" w:color="auto" w:fill="auto"/>
        <w:ind w:firstLine="360"/>
        <w:rPr>
          <w:sz w:val="28"/>
          <w:szCs w:val="28"/>
        </w:rPr>
      </w:pPr>
      <w:r w:rsidRPr="003C7BFC">
        <w:rPr>
          <w:sz w:val="28"/>
          <w:szCs w:val="28"/>
        </w:rPr>
        <w:t xml:space="preserve">•обновление учебной, учебно-методической и методической литературы, средств обучения, использование современных информационных технологий в </w:t>
      </w:r>
      <w:r w:rsidRPr="003C7BFC">
        <w:rPr>
          <w:sz w:val="28"/>
          <w:szCs w:val="28"/>
        </w:rPr>
        <w:lastRenderedPageBreak/>
        <w:t>образовательном процессе;</w:t>
      </w:r>
    </w:p>
    <w:p w:rsidR="00CE586A" w:rsidRPr="003C7BFC" w:rsidRDefault="00360B3C" w:rsidP="00901F09">
      <w:pPr>
        <w:pStyle w:val="1"/>
        <w:shd w:val="clear" w:color="auto" w:fill="auto"/>
        <w:spacing w:line="240" w:lineRule="auto"/>
        <w:ind w:firstLine="360"/>
        <w:rPr>
          <w:sz w:val="28"/>
          <w:szCs w:val="28"/>
        </w:rPr>
      </w:pPr>
      <w:r w:rsidRPr="003C7BFC">
        <w:rPr>
          <w:sz w:val="28"/>
          <w:szCs w:val="28"/>
        </w:rPr>
        <w:t>• развитие международного сотрудничества.</w:t>
      </w:r>
    </w:p>
    <w:sectPr w:rsidR="00CE586A" w:rsidRPr="003C7BFC" w:rsidSect="005E2156">
      <w:pgSz w:w="11909" w:h="16840"/>
      <w:pgMar w:top="890" w:right="646" w:bottom="1202" w:left="1701" w:header="462" w:footer="77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8D" w:rsidRDefault="0048618D">
      <w:r>
        <w:separator/>
      </w:r>
    </w:p>
  </w:endnote>
  <w:endnote w:type="continuationSeparator" w:id="1">
    <w:p w:rsidR="0048618D" w:rsidRDefault="00486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8D" w:rsidRDefault="0048618D"/>
  </w:footnote>
  <w:footnote w:type="continuationSeparator" w:id="1">
    <w:p w:rsidR="0048618D" w:rsidRDefault="0048618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2621"/>
    <w:multiLevelType w:val="multilevel"/>
    <w:tmpl w:val="07B87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D5135"/>
    <w:multiLevelType w:val="multilevel"/>
    <w:tmpl w:val="26A4B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BF70D6"/>
    <w:multiLevelType w:val="multilevel"/>
    <w:tmpl w:val="22B4E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A5EFA"/>
    <w:multiLevelType w:val="multilevel"/>
    <w:tmpl w:val="D160E5A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802CB7"/>
    <w:multiLevelType w:val="multilevel"/>
    <w:tmpl w:val="24AC3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724297"/>
    <w:multiLevelType w:val="multilevel"/>
    <w:tmpl w:val="A74A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7E6A3D"/>
    <w:multiLevelType w:val="multilevel"/>
    <w:tmpl w:val="CADCF59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FE78FE"/>
    <w:multiLevelType w:val="multilevel"/>
    <w:tmpl w:val="EB7EC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CD5F84"/>
    <w:multiLevelType w:val="multilevel"/>
    <w:tmpl w:val="3CC81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831F94"/>
    <w:multiLevelType w:val="multilevel"/>
    <w:tmpl w:val="742E9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5"/>
  </w:num>
  <w:num w:numId="4">
    <w:abstractNumId w:val="2"/>
  </w:num>
  <w:num w:numId="5">
    <w:abstractNumId w:val="0"/>
  </w:num>
  <w:num w:numId="6">
    <w:abstractNumId w:val="8"/>
  </w:num>
  <w:num w:numId="7">
    <w:abstractNumId w:val="9"/>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E586A"/>
    <w:rsid w:val="000908A4"/>
    <w:rsid w:val="001A15BF"/>
    <w:rsid w:val="002148CC"/>
    <w:rsid w:val="0021708C"/>
    <w:rsid w:val="003370D1"/>
    <w:rsid w:val="00360B3C"/>
    <w:rsid w:val="003C7BFC"/>
    <w:rsid w:val="0048618D"/>
    <w:rsid w:val="0051731E"/>
    <w:rsid w:val="005439C8"/>
    <w:rsid w:val="005E2156"/>
    <w:rsid w:val="005E5D51"/>
    <w:rsid w:val="007726DC"/>
    <w:rsid w:val="007A446B"/>
    <w:rsid w:val="007D3777"/>
    <w:rsid w:val="008161B5"/>
    <w:rsid w:val="008750D0"/>
    <w:rsid w:val="00881612"/>
    <w:rsid w:val="00901F09"/>
    <w:rsid w:val="0094367A"/>
    <w:rsid w:val="009B309F"/>
    <w:rsid w:val="00A8680B"/>
    <w:rsid w:val="00B27918"/>
    <w:rsid w:val="00B55CD3"/>
    <w:rsid w:val="00CE586A"/>
    <w:rsid w:val="00EE6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E215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5E2156"/>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5E2156"/>
    <w:rPr>
      <w:rFonts w:ascii="Times New Roman" w:eastAsia="Times New Roman" w:hAnsi="Times New Roman" w:cs="Times New Roman"/>
      <w:b/>
      <w:bCs/>
      <w:i w:val="0"/>
      <w:iCs w:val="0"/>
      <w:smallCaps w:val="0"/>
      <w:strike w:val="0"/>
      <w:sz w:val="32"/>
      <w:szCs w:val="32"/>
      <w:u w:val="none"/>
    </w:rPr>
  </w:style>
  <w:style w:type="character" w:customStyle="1" w:styleId="a4">
    <w:name w:val="Оглавление_"/>
    <w:basedOn w:val="a0"/>
    <w:link w:val="a5"/>
    <w:rsid w:val="005E2156"/>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sid w:val="005E2156"/>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sid w:val="005E2156"/>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sid w:val="005E2156"/>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rsid w:val="005E2156"/>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rsid w:val="005E2156"/>
    <w:pPr>
      <w:shd w:val="clear" w:color="auto" w:fill="FFFFFF"/>
      <w:ind w:left="500" w:firstLine="20"/>
      <w:jc w:val="both"/>
      <w:outlineLvl w:val="0"/>
    </w:pPr>
    <w:rPr>
      <w:rFonts w:ascii="Times New Roman" w:eastAsia="Times New Roman" w:hAnsi="Times New Roman" w:cs="Times New Roman"/>
      <w:b/>
      <w:bCs/>
      <w:sz w:val="32"/>
      <w:szCs w:val="32"/>
    </w:rPr>
  </w:style>
  <w:style w:type="paragraph" w:customStyle="1" w:styleId="a5">
    <w:name w:val="Оглавление"/>
    <w:basedOn w:val="a"/>
    <w:link w:val="a4"/>
    <w:rsid w:val="005E2156"/>
    <w:pPr>
      <w:shd w:val="clear" w:color="auto" w:fill="FFFFFF"/>
      <w:ind w:left="500" w:firstLine="20"/>
      <w:jc w:val="both"/>
    </w:pPr>
    <w:rPr>
      <w:rFonts w:ascii="Times New Roman" w:eastAsia="Times New Roman" w:hAnsi="Times New Roman" w:cs="Times New Roman"/>
      <w:sz w:val="28"/>
      <w:szCs w:val="28"/>
    </w:rPr>
  </w:style>
  <w:style w:type="paragraph" w:customStyle="1" w:styleId="20">
    <w:name w:val="Заголовок №2"/>
    <w:basedOn w:val="a"/>
    <w:link w:val="2"/>
    <w:rsid w:val="005E2156"/>
    <w:pPr>
      <w:shd w:val="clear" w:color="auto" w:fill="FFFFFF"/>
      <w:ind w:left="2900"/>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rsid w:val="005E2156"/>
    <w:pPr>
      <w:shd w:val="clear" w:color="auto" w:fill="FFFFFF"/>
      <w:spacing w:line="360" w:lineRule="auto"/>
      <w:ind w:firstLine="620"/>
    </w:pPr>
    <w:rPr>
      <w:rFonts w:ascii="Times New Roman" w:eastAsia="Times New Roman" w:hAnsi="Times New Roman" w:cs="Times New Roman"/>
    </w:rPr>
  </w:style>
  <w:style w:type="paragraph" w:customStyle="1" w:styleId="a9">
    <w:name w:val="Другое"/>
    <w:basedOn w:val="a"/>
    <w:link w:val="a8"/>
    <w:rsid w:val="005E2156"/>
    <w:pPr>
      <w:shd w:val="clear" w:color="auto" w:fill="FFFFFF"/>
      <w:spacing w:line="360" w:lineRule="auto"/>
      <w:ind w:firstLine="400"/>
      <w:jc w:val="both"/>
    </w:pPr>
    <w:rPr>
      <w:rFonts w:ascii="Times New Roman" w:eastAsia="Times New Roman" w:hAnsi="Times New Roman" w:cs="Times New Roman"/>
    </w:rPr>
  </w:style>
  <w:style w:type="paragraph" w:styleId="aa">
    <w:name w:val="Balloon Text"/>
    <w:basedOn w:val="a"/>
    <w:link w:val="ab"/>
    <w:uiPriority w:val="99"/>
    <w:semiHidden/>
    <w:unhideWhenUsed/>
    <w:rsid w:val="002148CC"/>
    <w:rPr>
      <w:sz w:val="16"/>
      <w:szCs w:val="16"/>
    </w:rPr>
  </w:style>
  <w:style w:type="character" w:customStyle="1" w:styleId="ab">
    <w:name w:val="Текст выноски Знак"/>
    <w:basedOn w:val="a0"/>
    <w:link w:val="aa"/>
    <w:uiPriority w:val="99"/>
    <w:semiHidden/>
    <w:rsid w:val="002148CC"/>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spacing w:line="360" w:lineRule="auto"/>
      <w:ind w:firstLine="400"/>
      <w:jc w:val="both"/>
    </w:pPr>
    <w:rPr>
      <w:rFonts w:ascii="Times New Roman" w:eastAsia="Times New Roman" w:hAnsi="Times New Roman" w:cs="Times New Roman"/>
    </w:rPr>
  </w:style>
  <w:style w:type="paragraph" w:customStyle="1" w:styleId="11">
    <w:name w:val="Заголовок №1"/>
    <w:basedOn w:val="a"/>
    <w:link w:val="10"/>
    <w:pPr>
      <w:shd w:val="clear" w:color="auto" w:fill="FFFFFF"/>
      <w:ind w:left="500" w:firstLine="20"/>
      <w:jc w:val="both"/>
      <w:outlineLvl w:val="0"/>
    </w:pPr>
    <w:rPr>
      <w:rFonts w:ascii="Times New Roman" w:eastAsia="Times New Roman" w:hAnsi="Times New Roman" w:cs="Times New Roman"/>
      <w:b/>
      <w:bCs/>
      <w:sz w:val="32"/>
      <w:szCs w:val="32"/>
    </w:rPr>
  </w:style>
  <w:style w:type="paragraph" w:customStyle="1" w:styleId="a5">
    <w:name w:val="Оглавление"/>
    <w:basedOn w:val="a"/>
    <w:link w:val="a4"/>
    <w:pPr>
      <w:shd w:val="clear" w:color="auto" w:fill="FFFFFF"/>
      <w:ind w:left="500" w:firstLine="20"/>
      <w:jc w:val="both"/>
    </w:pPr>
    <w:rPr>
      <w:rFonts w:ascii="Times New Roman" w:eastAsia="Times New Roman" w:hAnsi="Times New Roman" w:cs="Times New Roman"/>
      <w:sz w:val="28"/>
      <w:szCs w:val="28"/>
    </w:rPr>
  </w:style>
  <w:style w:type="paragraph" w:customStyle="1" w:styleId="20">
    <w:name w:val="Заголовок №2"/>
    <w:basedOn w:val="a"/>
    <w:link w:val="2"/>
    <w:pPr>
      <w:shd w:val="clear" w:color="auto" w:fill="FFFFFF"/>
      <w:ind w:left="2900"/>
      <w:outlineLvl w:val="1"/>
    </w:pPr>
    <w:rPr>
      <w:rFonts w:ascii="Times New Roman" w:eastAsia="Times New Roman" w:hAnsi="Times New Roman" w:cs="Times New Roman"/>
      <w:b/>
      <w:bCs/>
      <w:sz w:val="28"/>
      <w:szCs w:val="28"/>
    </w:rPr>
  </w:style>
  <w:style w:type="paragraph" w:customStyle="1" w:styleId="a7">
    <w:name w:val="Подпись к таблице"/>
    <w:basedOn w:val="a"/>
    <w:link w:val="a6"/>
    <w:pPr>
      <w:shd w:val="clear" w:color="auto" w:fill="FFFFFF"/>
      <w:spacing w:line="360" w:lineRule="auto"/>
      <w:ind w:firstLine="620"/>
    </w:pPr>
    <w:rPr>
      <w:rFonts w:ascii="Times New Roman" w:eastAsia="Times New Roman" w:hAnsi="Times New Roman" w:cs="Times New Roman"/>
    </w:rPr>
  </w:style>
  <w:style w:type="paragraph" w:customStyle="1" w:styleId="a9">
    <w:name w:val="Другое"/>
    <w:basedOn w:val="a"/>
    <w:link w:val="a8"/>
    <w:pPr>
      <w:shd w:val="clear" w:color="auto" w:fill="FFFFFF"/>
      <w:spacing w:line="360" w:lineRule="auto"/>
      <w:ind w:firstLine="400"/>
      <w:jc w:val="both"/>
    </w:pPr>
    <w:rPr>
      <w:rFonts w:ascii="Times New Roman" w:eastAsia="Times New Roman" w:hAnsi="Times New Roman" w:cs="Times New Roman"/>
    </w:rPr>
  </w:style>
  <w:style w:type="paragraph" w:styleId="aa">
    <w:name w:val="Balloon Text"/>
    <w:basedOn w:val="a"/>
    <w:link w:val="ab"/>
    <w:uiPriority w:val="99"/>
    <w:semiHidden/>
    <w:unhideWhenUsed/>
    <w:rsid w:val="002148CC"/>
    <w:rPr>
      <w:sz w:val="16"/>
      <w:szCs w:val="16"/>
    </w:rPr>
  </w:style>
  <w:style w:type="character" w:customStyle="1" w:styleId="ab">
    <w:name w:val="Текст выноски Знак"/>
    <w:basedOn w:val="a0"/>
    <w:link w:val="aa"/>
    <w:uiPriority w:val="99"/>
    <w:semiHidden/>
    <w:rsid w:val="002148CC"/>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garant23</cp:lastModifiedBy>
  <cp:revision>8</cp:revision>
  <dcterms:created xsi:type="dcterms:W3CDTF">2018-07-16T11:31:00Z</dcterms:created>
  <dcterms:modified xsi:type="dcterms:W3CDTF">2018-07-17T11:37:00Z</dcterms:modified>
</cp:coreProperties>
</file>